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B5D0" w14:textId="31E92CA5" w:rsidR="002C4017" w:rsidRPr="00546714" w:rsidRDefault="00A225DE" w:rsidP="002C4017">
      <w:pPr>
        <w:jc w:val="center"/>
        <w:rPr>
          <w:b/>
          <w:sz w:val="24"/>
          <w:szCs w:val="24"/>
        </w:rPr>
      </w:pPr>
      <w:r>
        <w:rPr>
          <w:b/>
          <w:sz w:val="24"/>
          <w:szCs w:val="24"/>
        </w:rPr>
        <w:t>Lab 03</w:t>
      </w:r>
      <w:r w:rsidR="0035317A">
        <w:rPr>
          <w:b/>
          <w:sz w:val="24"/>
          <w:szCs w:val="24"/>
        </w:rPr>
        <w:t xml:space="preserve">: </w:t>
      </w:r>
      <w:r>
        <w:rPr>
          <w:b/>
          <w:sz w:val="24"/>
          <w:szCs w:val="24"/>
        </w:rPr>
        <w:t>RC Circuits, High-pass and Low-pass</w:t>
      </w:r>
    </w:p>
    <w:p w14:paraId="467A9A58" w14:textId="77777777" w:rsidR="002C4017" w:rsidRPr="00D06C97" w:rsidRDefault="002C4017" w:rsidP="002F77BB">
      <w:pPr>
        <w:spacing w:after="0" w:line="240" w:lineRule="auto"/>
        <w:rPr>
          <w:b/>
          <w:sz w:val="24"/>
          <w:szCs w:val="24"/>
          <w:u w:val="single"/>
        </w:rPr>
      </w:pPr>
      <w:r w:rsidRPr="00D06C97">
        <w:rPr>
          <w:b/>
          <w:sz w:val="24"/>
          <w:szCs w:val="24"/>
          <w:u w:val="single"/>
        </w:rPr>
        <w:t>Objective</w:t>
      </w:r>
    </w:p>
    <w:p w14:paraId="162D5D99" w14:textId="18DCA195" w:rsidR="00A225DE" w:rsidRDefault="00A225DE" w:rsidP="002F77BB">
      <w:pPr>
        <w:spacing w:after="0" w:line="240" w:lineRule="auto"/>
        <w:rPr>
          <w:sz w:val="24"/>
          <w:szCs w:val="24"/>
        </w:rPr>
      </w:pPr>
      <w:r>
        <w:rPr>
          <w:sz w:val="24"/>
          <w:szCs w:val="24"/>
        </w:rPr>
        <w:tab/>
        <w:t>The objective of this lab was to make us familiar with the characteristics of different RC circuits whether they are high-pass, low-pass, or band-pass.</w:t>
      </w:r>
    </w:p>
    <w:p w14:paraId="632F81FB" w14:textId="77777777" w:rsidR="00A225DE" w:rsidRDefault="00A225DE" w:rsidP="002F77BB">
      <w:pPr>
        <w:spacing w:after="0" w:line="240" w:lineRule="auto"/>
        <w:rPr>
          <w:sz w:val="24"/>
          <w:szCs w:val="24"/>
        </w:rPr>
      </w:pPr>
    </w:p>
    <w:p w14:paraId="69305C62" w14:textId="07C11ACA" w:rsidR="008927D4" w:rsidRPr="00A225DE" w:rsidRDefault="008927D4" w:rsidP="002F77BB">
      <w:pPr>
        <w:spacing w:after="0" w:line="240" w:lineRule="auto"/>
        <w:rPr>
          <w:sz w:val="24"/>
          <w:szCs w:val="24"/>
        </w:rPr>
      </w:pPr>
      <w:r w:rsidRPr="00D06C97">
        <w:rPr>
          <w:b/>
          <w:sz w:val="24"/>
          <w:szCs w:val="24"/>
          <w:u w:val="single"/>
        </w:rPr>
        <w:t>Introduction:</w:t>
      </w:r>
    </w:p>
    <w:p w14:paraId="252AAE7C" w14:textId="79F054A5" w:rsidR="00D06C97" w:rsidRPr="00D06C97" w:rsidRDefault="00A225DE" w:rsidP="00D06C97">
      <w:pPr>
        <w:spacing w:after="0" w:line="240" w:lineRule="auto"/>
        <w:ind w:firstLine="720"/>
        <w:rPr>
          <w:sz w:val="24"/>
          <w:szCs w:val="24"/>
        </w:rPr>
      </w:pPr>
      <w:r>
        <w:rPr>
          <w:sz w:val="24"/>
          <w:szCs w:val="24"/>
        </w:rPr>
        <w:t xml:space="preserve">In lab 3, we made an RC filter with a transfer function. We then found how to measure the phase shift, plot </w:t>
      </w:r>
      <w:r w:rsidRPr="00A225DE">
        <w:rPr>
          <w:rFonts w:ascii="Calibri" w:hAnsi="Calibri"/>
          <w:sz w:val="24"/>
          <w:szCs w:val="24"/>
        </w:rPr>
        <w:t>the magnitude vs</w:t>
      </w:r>
      <w:r w:rsidR="006D4AC3">
        <w:rPr>
          <w:rFonts w:ascii="Calibri" w:hAnsi="Calibri"/>
          <w:sz w:val="24"/>
          <w:szCs w:val="24"/>
        </w:rPr>
        <w:t>.</w:t>
      </w:r>
      <w:r w:rsidRPr="00A225DE">
        <w:rPr>
          <w:rFonts w:ascii="Calibri" w:hAnsi="Calibri"/>
          <w:sz w:val="24"/>
          <w:szCs w:val="24"/>
        </w:rPr>
        <w:t xml:space="preserve"> frequency, and then plot the phase vs. frequency. A bandpass filter is </w:t>
      </w:r>
      <w:r w:rsidRPr="00A225DE">
        <w:rPr>
          <w:rFonts w:ascii="Calibri" w:hAnsi="Calibri" w:cs="Helvetica"/>
          <w:sz w:val="24"/>
          <w:szCs w:val="24"/>
        </w:rPr>
        <w:t>a device that passes frequencies within a certain range and rejects frequencies outside that range.</w:t>
      </w:r>
      <w:r>
        <w:rPr>
          <w:rFonts w:ascii="Calibri" w:hAnsi="Calibri" w:cs="Helvetica"/>
          <w:sz w:val="24"/>
          <w:szCs w:val="24"/>
        </w:rPr>
        <w:t xml:space="preserve"> </w:t>
      </w:r>
      <w:r w:rsidR="0067123A">
        <w:rPr>
          <w:rFonts w:ascii="Calibri" w:hAnsi="Calibri" w:cs="Helvetica"/>
          <w:sz w:val="24"/>
          <w:szCs w:val="24"/>
        </w:rPr>
        <w:t>As you will see later in this lab report, we</w:t>
      </w:r>
      <w:r>
        <w:rPr>
          <w:rFonts w:ascii="Calibri" w:hAnsi="Calibri" w:cs="Helvetica"/>
          <w:sz w:val="24"/>
          <w:szCs w:val="24"/>
        </w:rPr>
        <w:t xml:space="preserve"> constructed a bandpass filter</w:t>
      </w:r>
      <w:r w:rsidR="0067123A">
        <w:rPr>
          <w:rFonts w:ascii="Calibri" w:hAnsi="Calibri" w:cs="Helvetica"/>
          <w:sz w:val="24"/>
          <w:szCs w:val="24"/>
        </w:rPr>
        <w:t>.</w:t>
      </w:r>
    </w:p>
    <w:p w14:paraId="7CD9995F" w14:textId="77777777" w:rsidR="008927D4" w:rsidRPr="00D06C97" w:rsidRDefault="008927D4" w:rsidP="002C4017">
      <w:pPr>
        <w:spacing w:after="0" w:line="240" w:lineRule="auto"/>
        <w:rPr>
          <w:sz w:val="24"/>
          <w:szCs w:val="24"/>
        </w:rPr>
      </w:pPr>
    </w:p>
    <w:p w14:paraId="42DDBDA2" w14:textId="54C69653" w:rsidR="00F40D31" w:rsidRPr="00D06C97" w:rsidRDefault="00001AFA" w:rsidP="002C4017">
      <w:pPr>
        <w:spacing w:after="0" w:line="240" w:lineRule="auto"/>
        <w:rPr>
          <w:b/>
          <w:sz w:val="24"/>
          <w:szCs w:val="24"/>
          <w:u w:val="single"/>
        </w:rPr>
      </w:pPr>
      <w:r>
        <w:rPr>
          <w:b/>
          <w:sz w:val="24"/>
          <w:szCs w:val="24"/>
          <w:u w:val="single"/>
        </w:rPr>
        <w:t xml:space="preserve">Part 1 </w:t>
      </w:r>
      <w:r w:rsidR="008927D4" w:rsidRPr="00D06C97">
        <w:rPr>
          <w:b/>
          <w:sz w:val="24"/>
          <w:szCs w:val="24"/>
          <w:u w:val="single"/>
        </w:rPr>
        <w:t>Results</w:t>
      </w:r>
      <w:r w:rsidR="00D06C97" w:rsidRPr="00D06C97">
        <w:rPr>
          <w:b/>
          <w:sz w:val="24"/>
          <w:szCs w:val="24"/>
          <w:u w:val="single"/>
        </w:rPr>
        <w:t>:</w:t>
      </w:r>
    </w:p>
    <w:p w14:paraId="1E5EB926" w14:textId="4EF2FAFC" w:rsidR="000936A6" w:rsidRDefault="00D06C97" w:rsidP="003E57D8">
      <w:pPr>
        <w:pStyle w:val="ListParagraph"/>
        <w:numPr>
          <w:ilvl w:val="0"/>
          <w:numId w:val="1"/>
        </w:numPr>
        <w:spacing w:after="0" w:line="240" w:lineRule="auto"/>
        <w:rPr>
          <w:sz w:val="24"/>
          <w:szCs w:val="24"/>
        </w:rPr>
      </w:pPr>
      <w:r w:rsidRPr="00A225DE">
        <w:rPr>
          <w:sz w:val="24"/>
          <w:szCs w:val="24"/>
        </w:rPr>
        <w:t>Method:</w:t>
      </w:r>
      <w:r w:rsidR="00001AFA" w:rsidRPr="00A225DE">
        <w:rPr>
          <w:sz w:val="24"/>
          <w:szCs w:val="24"/>
        </w:rPr>
        <w:t xml:space="preserve"> </w:t>
      </w:r>
      <w:r w:rsidR="00136C49">
        <w:rPr>
          <w:sz w:val="24"/>
          <w:szCs w:val="24"/>
        </w:rPr>
        <w:t>For the first part, we constr</w:t>
      </w:r>
      <w:r w:rsidR="000936A6">
        <w:rPr>
          <w:sz w:val="24"/>
          <w:szCs w:val="24"/>
        </w:rPr>
        <w:t>ucted a passive RC filter with the</w:t>
      </w:r>
      <w:r w:rsidR="00136C49">
        <w:rPr>
          <w:sz w:val="24"/>
          <w:szCs w:val="24"/>
        </w:rPr>
        <w:t xml:space="preserve"> transfer function</w:t>
      </w:r>
      <w:r w:rsidR="000936A6">
        <w:rPr>
          <w:sz w:val="24"/>
          <w:szCs w:val="24"/>
        </w:rPr>
        <w:t xml:space="preserve">: </w:t>
      </w:r>
      <w:r w:rsidR="000936A6">
        <w:rPr>
          <w:noProof/>
        </w:rPr>
        <w:drawing>
          <wp:inline distT="0" distB="0" distL="0" distR="0" wp14:anchorId="79C1CD6C" wp14:editId="098E6932">
            <wp:extent cx="1239359" cy="395000"/>
            <wp:effectExtent l="0" t="0" r="5715" b="1143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798" cy="395458"/>
                    </a:xfrm>
                    <a:prstGeom prst="rect">
                      <a:avLst/>
                    </a:prstGeom>
                    <a:noFill/>
                    <a:ln>
                      <a:noFill/>
                    </a:ln>
                  </pic:spPr>
                </pic:pic>
              </a:graphicData>
            </a:graphic>
          </wp:inline>
        </w:drawing>
      </w:r>
      <w:r w:rsidR="00136C49">
        <w:rPr>
          <w:sz w:val="24"/>
          <w:szCs w:val="24"/>
        </w:rPr>
        <w:t>. We used a 15k Ohm resistor and .01u F capacitor. We measured the amplitude/ magnitude and phase</w:t>
      </w:r>
      <w:r w:rsidR="000936A6">
        <w:rPr>
          <w:sz w:val="24"/>
          <w:szCs w:val="24"/>
        </w:rPr>
        <w:t xml:space="preserve"> shift for various frequencies using the oscilloscope. The following figure is an example of how we could find the phase shift: </w:t>
      </w:r>
      <w:r w:rsidR="000936A6">
        <w:rPr>
          <w:noProof/>
          <w:sz w:val="24"/>
          <w:szCs w:val="24"/>
        </w:rPr>
        <w:drawing>
          <wp:inline distT="0" distB="0" distL="0" distR="0" wp14:anchorId="511FA8B1" wp14:editId="5ED8B575">
            <wp:extent cx="1652844" cy="1335639"/>
            <wp:effectExtent l="0" t="0" r="0" b="10795"/>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844" cy="1335639"/>
                    </a:xfrm>
                    <a:prstGeom prst="rect">
                      <a:avLst/>
                    </a:prstGeom>
                    <a:noFill/>
                    <a:ln>
                      <a:noFill/>
                    </a:ln>
                  </pic:spPr>
                </pic:pic>
              </a:graphicData>
            </a:graphic>
          </wp:inline>
        </w:drawing>
      </w:r>
      <w:r w:rsidR="000936A6">
        <w:rPr>
          <w:noProof/>
        </w:rPr>
        <w:drawing>
          <wp:inline distT="0" distB="0" distL="0" distR="0" wp14:anchorId="5A93736E" wp14:editId="65C033A7">
            <wp:extent cx="1126223" cy="235487"/>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223" cy="235487"/>
                    </a:xfrm>
                    <a:prstGeom prst="rect">
                      <a:avLst/>
                    </a:prstGeom>
                    <a:noFill/>
                    <a:ln>
                      <a:noFill/>
                    </a:ln>
                  </pic:spPr>
                </pic:pic>
              </a:graphicData>
            </a:graphic>
          </wp:inline>
        </w:drawing>
      </w:r>
    </w:p>
    <w:p w14:paraId="7D282640" w14:textId="77777777" w:rsidR="000936A6" w:rsidRDefault="000936A6" w:rsidP="000936A6">
      <w:pPr>
        <w:pStyle w:val="ListParagraph"/>
        <w:spacing w:after="0" w:line="240" w:lineRule="auto"/>
        <w:rPr>
          <w:sz w:val="24"/>
          <w:szCs w:val="24"/>
        </w:rPr>
      </w:pPr>
    </w:p>
    <w:p w14:paraId="54D11EC2" w14:textId="2E96B9E8" w:rsidR="003E57D8" w:rsidRDefault="000936A6" w:rsidP="000936A6">
      <w:pPr>
        <w:pStyle w:val="ListParagraph"/>
        <w:spacing w:after="0" w:line="240" w:lineRule="auto"/>
        <w:rPr>
          <w:sz w:val="24"/>
          <w:szCs w:val="24"/>
        </w:rPr>
      </w:pPr>
      <w:r>
        <w:rPr>
          <w:sz w:val="24"/>
          <w:szCs w:val="24"/>
        </w:rPr>
        <w:t>After we found those two aspects,</w:t>
      </w:r>
      <w:r w:rsidR="00136C49">
        <w:rPr>
          <w:sz w:val="24"/>
          <w:szCs w:val="24"/>
        </w:rPr>
        <w:t xml:space="preserve"> we plotted the magnitude (in dB) vs. frequency and phase v</w:t>
      </w:r>
      <w:r w:rsidR="008D3527">
        <w:rPr>
          <w:sz w:val="24"/>
          <w:szCs w:val="24"/>
        </w:rPr>
        <w:t>s. frequency for all data found.</w:t>
      </w:r>
    </w:p>
    <w:p w14:paraId="011F5791" w14:textId="77777777" w:rsidR="00A225DE" w:rsidRPr="00A225DE" w:rsidRDefault="00A225DE" w:rsidP="00A225DE">
      <w:pPr>
        <w:pStyle w:val="ListParagraph"/>
        <w:spacing w:after="0" w:line="240" w:lineRule="auto"/>
        <w:rPr>
          <w:sz w:val="24"/>
          <w:szCs w:val="24"/>
        </w:rPr>
      </w:pPr>
    </w:p>
    <w:p w14:paraId="76330CB3" w14:textId="77777777" w:rsidR="009A7A9E" w:rsidRDefault="00D06C97" w:rsidP="003E57D8">
      <w:pPr>
        <w:pStyle w:val="ListParagraph"/>
        <w:numPr>
          <w:ilvl w:val="0"/>
          <w:numId w:val="1"/>
        </w:numPr>
        <w:spacing w:after="0" w:line="240" w:lineRule="auto"/>
        <w:rPr>
          <w:sz w:val="24"/>
          <w:szCs w:val="24"/>
        </w:rPr>
      </w:pPr>
      <w:r w:rsidRPr="00A225DE">
        <w:rPr>
          <w:sz w:val="24"/>
          <w:szCs w:val="24"/>
        </w:rPr>
        <w:t>Circuit diagrams:</w:t>
      </w:r>
    </w:p>
    <w:p w14:paraId="52AA895F" w14:textId="77777777" w:rsidR="009A7A9E" w:rsidRPr="009A7A9E" w:rsidRDefault="009A7A9E" w:rsidP="009A7A9E">
      <w:pPr>
        <w:spacing w:after="0" w:line="240" w:lineRule="auto"/>
        <w:rPr>
          <w:sz w:val="24"/>
          <w:szCs w:val="24"/>
        </w:rPr>
      </w:pPr>
    </w:p>
    <w:p w14:paraId="6E73B118" w14:textId="1F7B2797" w:rsidR="003E57D8" w:rsidRPr="00A225DE" w:rsidRDefault="009A7A9E" w:rsidP="009A7A9E">
      <w:pPr>
        <w:pStyle w:val="ListParagraph"/>
        <w:spacing w:after="0" w:line="240" w:lineRule="auto"/>
        <w:rPr>
          <w:sz w:val="24"/>
          <w:szCs w:val="24"/>
        </w:rPr>
      </w:pPr>
      <w:r>
        <w:rPr>
          <w:sz w:val="24"/>
          <w:szCs w:val="24"/>
        </w:rPr>
        <w:t xml:space="preserve"> </w:t>
      </w:r>
      <w:r>
        <w:rPr>
          <w:noProof/>
          <w:sz w:val="24"/>
          <w:szCs w:val="24"/>
        </w:rPr>
        <w:drawing>
          <wp:inline distT="0" distB="0" distL="0" distR="0" wp14:anchorId="03FE982A" wp14:editId="75451492">
            <wp:extent cx="1224648" cy="8220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648" cy="822070"/>
                    </a:xfrm>
                    <a:prstGeom prst="rect">
                      <a:avLst/>
                    </a:prstGeom>
                    <a:noFill/>
                    <a:ln>
                      <a:noFill/>
                    </a:ln>
                  </pic:spPr>
                </pic:pic>
              </a:graphicData>
            </a:graphic>
          </wp:inline>
        </w:drawing>
      </w:r>
    </w:p>
    <w:p w14:paraId="0201261A" w14:textId="77777777" w:rsidR="00A225DE" w:rsidRPr="00A225DE" w:rsidRDefault="00A225DE" w:rsidP="00A225DE">
      <w:pPr>
        <w:pStyle w:val="ListParagraph"/>
        <w:spacing w:after="0" w:line="240" w:lineRule="auto"/>
        <w:rPr>
          <w:sz w:val="24"/>
          <w:szCs w:val="24"/>
        </w:rPr>
      </w:pPr>
    </w:p>
    <w:p w14:paraId="06D38D3B" w14:textId="30C7A421" w:rsidR="00D865E8" w:rsidRDefault="00F46ED2" w:rsidP="00D865E8">
      <w:pPr>
        <w:pStyle w:val="ListParagraph"/>
        <w:numPr>
          <w:ilvl w:val="0"/>
          <w:numId w:val="1"/>
        </w:numPr>
        <w:spacing w:after="0" w:line="240" w:lineRule="auto"/>
        <w:rPr>
          <w:sz w:val="24"/>
          <w:szCs w:val="24"/>
        </w:rPr>
      </w:pPr>
      <w:r>
        <w:rPr>
          <w:sz w:val="24"/>
          <w:szCs w:val="24"/>
        </w:rPr>
        <w:t>Waveform snapshots: I have included a variety of waveforms for this section so it is clear how we found the amplitude and phase shift of each frequency measurement.</w:t>
      </w:r>
    </w:p>
    <w:p w14:paraId="75F052C9" w14:textId="342A55B9" w:rsidR="00F46ED2" w:rsidRDefault="00F46ED2" w:rsidP="00F46ED2">
      <w:pPr>
        <w:pStyle w:val="ListParagraph"/>
        <w:spacing w:after="0" w:line="240" w:lineRule="auto"/>
        <w:rPr>
          <w:sz w:val="24"/>
          <w:szCs w:val="24"/>
        </w:rPr>
      </w:pPr>
      <w:r>
        <w:rPr>
          <w:noProof/>
          <w:sz w:val="24"/>
          <w:szCs w:val="24"/>
        </w:rPr>
        <w:lastRenderedPageBreak/>
        <w:drawing>
          <wp:inline distT="0" distB="0" distL="0" distR="0" wp14:anchorId="634E7492" wp14:editId="288B69AA">
            <wp:extent cx="3609473" cy="1953928"/>
            <wp:effectExtent l="0" t="0" r="0" b="190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1166" b="14216"/>
                    <a:stretch/>
                  </pic:blipFill>
                  <pic:spPr bwMode="auto">
                    <a:xfrm>
                      <a:off x="0" y="0"/>
                      <a:ext cx="3611993" cy="1955292"/>
                    </a:xfrm>
                    <a:prstGeom prst="rect">
                      <a:avLst/>
                    </a:prstGeom>
                    <a:noFill/>
                    <a:ln>
                      <a:noFill/>
                    </a:ln>
                    <a:extLst>
                      <a:ext uri="{53640926-AAD7-44d8-BBD7-CCE9431645EC}">
                        <a14:shadowObscured xmlns:a14="http://schemas.microsoft.com/office/drawing/2010/main"/>
                      </a:ext>
                    </a:extLst>
                  </pic:spPr>
                </pic:pic>
              </a:graphicData>
            </a:graphic>
          </wp:inline>
        </w:drawing>
      </w:r>
    </w:p>
    <w:p w14:paraId="63EAE538" w14:textId="1CAC4C94" w:rsidR="00D865E8" w:rsidRDefault="00F46ED2" w:rsidP="00D865E8">
      <w:pPr>
        <w:pStyle w:val="ListParagraph"/>
        <w:spacing w:after="0" w:line="240" w:lineRule="auto"/>
        <w:rPr>
          <w:sz w:val="24"/>
          <w:szCs w:val="24"/>
        </w:rPr>
      </w:pPr>
      <w:r>
        <w:rPr>
          <w:sz w:val="24"/>
          <w:szCs w:val="24"/>
        </w:rPr>
        <w:t>Above Figure:  Measurement of amplitude for 5 Volts at 100 Hz.</w:t>
      </w:r>
    </w:p>
    <w:p w14:paraId="247774E3" w14:textId="729F0814" w:rsidR="00C465E3" w:rsidRDefault="00C465E3" w:rsidP="00D865E8">
      <w:pPr>
        <w:pStyle w:val="ListParagraph"/>
        <w:spacing w:after="0" w:line="240" w:lineRule="auto"/>
        <w:rPr>
          <w:sz w:val="24"/>
          <w:szCs w:val="24"/>
        </w:rPr>
      </w:pPr>
      <w:r>
        <w:rPr>
          <w:noProof/>
          <w:sz w:val="24"/>
          <w:szCs w:val="24"/>
        </w:rPr>
        <w:drawing>
          <wp:inline distT="0" distB="0" distL="0" distR="0" wp14:anchorId="7EBD5F92" wp14:editId="4E5121BD">
            <wp:extent cx="3195587" cy="1614379"/>
            <wp:effectExtent l="0" t="0" r="5080" b="1143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6594" cy="1614888"/>
                    </a:xfrm>
                    <a:prstGeom prst="rect">
                      <a:avLst/>
                    </a:prstGeom>
                    <a:noFill/>
                    <a:ln>
                      <a:noFill/>
                    </a:ln>
                  </pic:spPr>
                </pic:pic>
              </a:graphicData>
            </a:graphic>
          </wp:inline>
        </w:drawing>
      </w:r>
    </w:p>
    <w:p w14:paraId="0CCF4819" w14:textId="43282385" w:rsidR="00C465E3" w:rsidRDefault="00C465E3" w:rsidP="00D865E8">
      <w:pPr>
        <w:pStyle w:val="ListParagraph"/>
        <w:spacing w:after="0" w:line="240" w:lineRule="auto"/>
        <w:rPr>
          <w:sz w:val="24"/>
          <w:szCs w:val="24"/>
        </w:rPr>
      </w:pPr>
      <w:r>
        <w:rPr>
          <w:sz w:val="24"/>
          <w:szCs w:val="24"/>
        </w:rPr>
        <w:t>Above Figure: Measuring the phase shift of Vout at 100Hz.</w:t>
      </w:r>
    </w:p>
    <w:p w14:paraId="1895BAB3" w14:textId="77777777" w:rsidR="00C465E3" w:rsidRDefault="00C465E3" w:rsidP="00D865E8">
      <w:pPr>
        <w:pStyle w:val="ListParagraph"/>
        <w:spacing w:after="0" w:line="240" w:lineRule="auto"/>
        <w:rPr>
          <w:sz w:val="24"/>
          <w:szCs w:val="24"/>
        </w:rPr>
      </w:pPr>
    </w:p>
    <w:p w14:paraId="75E76B85" w14:textId="2DED4F12" w:rsidR="00C465E3" w:rsidRDefault="00C465E3" w:rsidP="00D865E8">
      <w:pPr>
        <w:pStyle w:val="ListParagraph"/>
        <w:spacing w:after="0" w:line="240" w:lineRule="auto"/>
        <w:rPr>
          <w:sz w:val="24"/>
          <w:szCs w:val="24"/>
        </w:rPr>
      </w:pPr>
      <w:r>
        <w:rPr>
          <w:noProof/>
          <w:sz w:val="24"/>
          <w:szCs w:val="24"/>
        </w:rPr>
        <w:drawing>
          <wp:inline distT="0" distB="0" distL="0" distR="0" wp14:anchorId="76DFCBAD" wp14:editId="57A3E497">
            <wp:extent cx="3318947" cy="1542606"/>
            <wp:effectExtent l="0" t="0" r="8890" b="6985"/>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9263" cy="1542753"/>
                    </a:xfrm>
                    <a:prstGeom prst="rect">
                      <a:avLst/>
                    </a:prstGeom>
                    <a:noFill/>
                    <a:ln>
                      <a:noFill/>
                    </a:ln>
                  </pic:spPr>
                </pic:pic>
              </a:graphicData>
            </a:graphic>
          </wp:inline>
        </w:drawing>
      </w:r>
    </w:p>
    <w:p w14:paraId="6063EF71" w14:textId="32C789F0" w:rsidR="00C465E3" w:rsidRDefault="00C465E3" w:rsidP="00C465E3">
      <w:pPr>
        <w:pStyle w:val="ListParagraph"/>
        <w:spacing w:after="0" w:line="240" w:lineRule="auto"/>
        <w:rPr>
          <w:sz w:val="24"/>
          <w:szCs w:val="24"/>
        </w:rPr>
      </w:pPr>
      <w:r>
        <w:rPr>
          <w:sz w:val="24"/>
          <w:szCs w:val="24"/>
        </w:rPr>
        <w:t>Above Figure: Measuring the phase shift of Vout at 500Hz.</w:t>
      </w:r>
    </w:p>
    <w:p w14:paraId="458555E3" w14:textId="273CC7EC" w:rsidR="00C465E3" w:rsidRDefault="00C465E3" w:rsidP="00D865E8">
      <w:pPr>
        <w:pStyle w:val="ListParagraph"/>
        <w:spacing w:after="0" w:line="240" w:lineRule="auto"/>
        <w:rPr>
          <w:sz w:val="24"/>
          <w:szCs w:val="24"/>
        </w:rPr>
      </w:pPr>
    </w:p>
    <w:p w14:paraId="74E59ECF" w14:textId="3A22A68B" w:rsidR="00C465E3" w:rsidRDefault="00C465E3" w:rsidP="00D865E8">
      <w:pPr>
        <w:pStyle w:val="ListParagraph"/>
        <w:spacing w:after="0" w:line="240" w:lineRule="auto"/>
        <w:rPr>
          <w:sz w:val="24"/>
          <w:szCs w:val="24"/>
        </w:rPr>
      </w:pPr>
      <w:r>
        <w:rPr>
          <w:noProof/>
          <w:sz w:val="24"/>
          <w:szCs w:val="24"/>
        </w:rPr>
        <w:drawing>
          <wp:inline distT="0" distB="0" distL="0" distR="0" wp14:anchorId="2E027ED5" wp14:editId="255F9B17">
            <wp:extent cx="3547068" cy="1818782"/>
            <wp:effectExtent l="0" t="0" r="9525" b="1016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7825" cy="1819170"/>
                    </a:xfrm>
                    <a:prstGeom prst="rect">
                      <a:avLst/>
                    </a:prstGeom>
                    <a:noFill/>
                    <a:ln>
                      <a:noFill/>
                    </a:ln>
                  </pic:spPr>
                </pic:pic>
              </a:graphicData>
            </a:graphic>
          </wp:inline>
        </w:drawing>
      </w:r>
    </w:p>
    <w:p w14:paraId="0D60EA7A" w14:textId="1E77750C" w:rsidR="00C465E3" w:rsidRDefault="00C465E3" w:rsidP="00C465E3">
      <w:pPr>
        <w:pStyle w:val="ListParagraph"/>
        <w:spacing w:after="0" w:line="240" w:lineRule="auto"/>
        <w:rPr>
          <w:sz w:val="24"/>
          <w:szCs w:val="24"/>
        </w:rPr>
      </w:pPr>
      <w:r>
        <w:rPr>
          <w:sz w:val="24"/>
          <w:szCs w:val="24"/>
        </w:rPr>
        <w:t>Above Figure: Measuring the phase shift of Vout at 1kHz.</w:t>
      </w:r>
    </w:p>
    <w:p w14:paraId="67D2185C" w14:textId="77777777" w:rsidR="00C465E3" w:rsidRDefault="00C465E3" w:rsidP="00C465E3">
      <w:pPr>
        <w:pStyle w:val="ListParagraph"/>
        <w:spacing w:after="0" w:line="240" w:lineRule="auto"/>
        <w:rPr>
          <w:sz w:val="24"/>
          <w:szCs w:val="24"/>
        </w:rPr>
      </w:pPr>
    </w:p>
    <w:p w14:paraId="01FD7ACF" w14:textId="6EDF7063" w:rsidR="00C465E3" w:rsidRDefault="00C465E3" w:rsidP="00C465E3">
      <w:pPr>
        <w:pStyle w:val="ListParagraph"/>
        <w:spacing w:after="0" w:line="240" w:lineRule="auto"/>
        <w:rPr>
          <w:sz w:val="24"/>
          <w:szCs w:val="24"/>
        </w:rPr>
      </w:pPr>
      <w:r>
        <w:rPr>
          <w:noProof/>
          <w:sz w:val="24"/>
          <w:szCs w:val="24"/>
        </w:rPr>
        <w:drawing>
          <wp:inline distT="0" distB="0" distL="0" distR="0" wp14:anchorId="1825585B" wp14:editId="4CB5B013">
            <wp:extent cx="3662237" cy="2034245"/>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2346" cy="2034305"/>
                    </a:xfrm>
                    <a:prstGeom prst="rect">
                      <a:avLst/>
                    </a:prstGeom>
                    <a:noFill/>
                    <a:ln>
                      <a:noFill/>
                    </a:ln>
                  </pic:spPr>
                </pic:pic>
              </a:graphicData>
            </a:graphic>
          </wp:inline>
        </w:drawing>
      </w:r>
    </w:p>
    <w:p w14:paraId="3EDA8392" w14:textId="365F80CE" w:rsidR="00C465E3" w:rsidRDefault="00C465E3" w:rsidP="00C465E3">
      <w:pPr>
        <w:pStyle w:val="ListParagraph"/>
        <w:spacing w:after="0" w:line="240" w:lineRule="auto"/>
        <w:rPr>
          <w:sz w:val="24"/>
          <w:szCs w:val="24"/>
        </w:rPr>
      </w:pPr>
      <w:r>
        <w:rPr>
          <w:sz w:val="24"/>
          <w:szCs w:val="24"/>
        </w:rPr>
        <w:t>Above Figure: Measuring the magnitude of Vout at 500Hz.</w:t>
      </w:r>
    </w:p>
    <w:p w14:paraId="7130B1F3" w14:textId="057F037A" w:rsidR="00C465E3" w:rsidRDefault="00C465E3" w:rsidP="00C465E3">
      <w:pPr>
        <w:pStyle w:val="ListParagraph"/>
        <w:spacing w:after="0" w:line="240" w:lineRule="auto"/>
        <w:rPr>
          <w:sz w:val="24"/>
          <w:szCs w:val="24"/>
        </w:rPr>
      </w:pPr>
    </w:p>
    <w:p w14:paraId="08DD2F2A" w14:textId="74D8A86D" w:rsidR="00C465E3" w:rsidRDefault="00C465E3" w:rsidP="00C465E3">
      <w:pPr>
        <w:pStyle w:val="ListParagraph"/>
        <w:spacing w:after="0" w:line="240" w:lineRule="auto"/>
        <w:rPr>
          <w:sz w:val="24"/>
          <w:szCs w:val="24"/>
        </w:rPr>
      </w:pPr>
      <w:r>
        <w:rPr>
          <w:noProof/>
          <w:sz w:val="24"/>
          <w:szCs w:val="24"/>
        </w:rPr>
        <w:drawing>
          <wp:inline distT="0" distB="0" distL="0" distR="0" wp14:anchorId="56B89F52" wp14:editId="397BF9F8">
            <wp:extent cx="3775996" cy="1942475"/>
            <wp:effectExtent l="0" t="0" r="889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6607" cy="1942789"/>
                    </a:xfrm>
                    <a:prstGeom prst="rect">
                      <a:avLst/>
                    </a:prstGeom>
                    <a:noFill/>
                    <a:ln>
                      <a:noFill/>
                    </a:ln>
                  </pic:spPr>
                </pic:pic>
              </a:graphicData>
            </a:graphic>
          </wp:inline>
        </w:drawing>
      </w:r>
    </w:p>
    <w:p w14:paraId="470AD4D7" w14:textId="1A7FD498" w:rsidR="00C465E3" w:rsidRDefault="00C465E3" w:rsidP="00C465E3">
      <w:pPr>
        <w:pStyle w:val="ListParagraph"/>
        <w:spacing w:after="0" w:line="240" w:lineRule="auto"/>
        <w:rPr>
          <w:sz w:val="24"/>
          <w:szCs w:val="24"/>
        </w:rPr>
      </w:pPr>
      <w:r>
        <w:rPr>
          <w:sz w:val="24"/>
          <w:szCs w:val="24"/>
        </w:rPr>
        <w:t>Above Figure: Measuring the magnitude of Vout at 5kHz.</w:t>
      </w:r>
    </w:p>
    <w:p w14:paraId="70459DD8" w14:textId="77777777" w:rsidR="00F46ED2" w:rsidRPr="002F2499" w:rsidRDefault="00F46ED2" w:rsidP="002F2499">
      <w:pPr>
        <w:spacing w:after="0" w:line="240" w:lineRule="auto"/>
        <w:rPr>
          <w:sz w:val="24"/>
          <w:szCs w:val="24"/>
        </w:rPr>
      </w:pPr>
    </w:p>
    <w:p w14:paraId="0D5F6886" w14:textId="60451312" w:rsidR="000936A6" w:rsidRPr="002F2499" w:rsidRDefault="00D06C97" w:rsidP="00A225DE">
      <w:pPr>
        <w:pStyle w:val="ListParagraph"/>
        <w:numPr>
          <w:ilvl w:val="0"/>
          <w:numId w:val="1"/>
        </w:numPr>
        <w:spacing w:after="0" w:line="240" w:lineRule="auto"/>
        <w:rPr>
          <w:sz w:val="24"/>
          <w:szCs w:val="24"/>
        </w:rPr>
      </w:pPr>
      <w:r w:rsidRPr="008D3527">
        <w:rPr>
          <w:sz w:val="24"/>
          <w:szCs w:val="24"/>
        </w:rPr>
        <w:t>Results/ Discussion:</w:t>
      </w:r>
      <w:r w:rsidR="00596D03" w:rsidRPr="008D3527">
        <w:rPr>
          <w:sz w:val="24"/>
          <w:szCs w:val="24"/>
        </w:rPr>
        <w:t xml:space="preserve"> </w:t>
      </w:r>
      <w:r w:rsidR="009A7A9E" w:rsidRPr="008D3527">
        <w:rPr>
          <w:sz w:val="24"/>
          <w:szCs w:val="24"/>
        </w:rPr>
        <w:t xml:space="preserve"> In the circuit, the measured resistor value was found to be 14.8kOhms.</w:t>
      </w:r>
      <w:r w:rsidR="00D865E8" w:rsidRPr="008D3527">
        <w:rPr>
          <w:sz w:val="24"/>
          <w:szCs w:val="24"/>
        </w:rPr>
        <w:t xml:space="preserve"> </w:t>
      </w:r>
      <w:r w:rsidR="00F46ED2" w:rsidRPr="008D3527">
        <w:rPr>
          <w:sz w:val="24"/>
          <w:szCs w:val="24"/>
        </w:rPr>
        <w:t xml:space="preserve"> We modified the input voltage to 5 Volts so we could have a better reading of our data.</w:t>
      </w:r>
      <w:r w:rsidR="008D3527">
        <w:rPr>
          <w:sz w:val="24"/>
          <w:szCs w:val="24"/>
        </w:rPr>
        <w:t xml:space="preserve"> </w:t>
      </w:r>
      <w:r w:rsidR="00D865E8" w:rsidRPr="008D3527">
        <w:rPr>
          <w:sz w:val="24"/>
          <w:szCs w:val="24"/>
        </w:rPr>
        <w:t xml:space="preserve">We found </w:t>
      </w:r>
      <w:r w:rsidR="00D865E8" w:rsidRPr="008D3527">
        <w:rPr>
          <w:rFonts w:ascii="Calibri" w:hAnsi="Calibri"/>
          <w:sz w:val="24"/>
          <w:szCs w:val="24"/>
        </w:rPr>
        <w:t>Δ</w:t>
      </w:r>
      <w:r w:rsidR="00D865E8" w:rsidRPr="008D3527">
        <w:rPr>
          <w:sz w:val="24"/>
          <w:szCs w:val="24"/>
        </w:rPr>
        <w:t>T to be</w:t>
      </w:r>
      <w:r w:rsidR="008D3527">
        <w:rPr>
          <w:sz w:val="24"/>
          <w:szCs w:val="24"/>
        </w:rPr>
        <w:t xml:space="preserve"> -80us for</w:t>
      </w:r>
      <w:r w:rsidR="00D865E8" w:rsidRPr="008D3527">
        <w:rPr>
          <w:sz w:val="24"/>
          <w:szCs w:val="24"/>
        </w:rPr>
        <w:t xml:space="preserve"> 100Hz. Therefore, using the equation: </w:t>
      </w:r>
      <w:r w:rsidR="00D865E8" w:rsidRPr="008D3527">
        <w:rPr>
          <w:noProof/>
        </w:rPr>
        <w:drawing>
          <wp:inline distT="0" distB="0" distL="0" distR="0" wp14:anchorId="395D81C6" wp14:editId="4D6D0C68">
            <wp:extent cx="1126223" cy="235487"/>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223" cy="235487"/>
                    </a:xfrm>
                    <a:prstGeom prst="rect">
                      <a:avLst/>
                    </a:prstGeom>
                    <a:noFill/>
                    <a:ln>
                      <a:noFill/>
                    </a:ln>
                  </pic:spPr>
                </pic:pic>
              </a:graphicData>
            </a:graphic>
          </wp:inline>
        </w:drawing>
      </w:r>
      <w:r w:rsidR="00D865E8" w:rsidRPr="008D3527">
        <w:rPr>
          <w:sz w:val="24"/>
          <w:szCs w:val="24"/>
        </w:rPr>
        <w:t>, we found the phase shift to be -</w:t>
      </w:r>
      <w:r w:rsidR="00D865E8" w:rsidRPr="008D3527">
        <w:rPr>
          <w:rFonts w:ascii="Calibri" w:eastAsia="Times New Roman" w:hAnsi="Calibri" w:cs="Times New Roman"/>
          <w:color w:val="000000"/>
          <w:sz w:val="24"/>
          <w:szCs w:val="24"/>
        </w:rPr>
        <w:t xml:space="preserve">2.88 degrees. Please </w:t>
      </w:r>
      <w:r w:rsidR="00F46ED2" w:rsidRPr="008D3527">
        <w:rPr>
          <w:rFonts w:ascii="Calibri" w:eastAsia="Times New Roman" w:hAnsi="Calibri" w:cs="Times New Roman"/>
          <w:color w:val="000000"/>
          <w:sz w:val="24"/>
          <w:szCs w:val="24"/>
        </w:rPr>
        <w:t>see the other data found for the various frequencies below.</w:t>
      </w:r>
      <w:r w:rsidR="00C465E3" w:rsidRPr="008D3527">
        <w:rPr>
          <w:rFonts w:ascii="Calibri" w:eastAsia="Times New Roman" w:hAnsi="Calibri" w:cs="Times New Roman"/>
          <w:color w:val="000000"/>
          <w:sz w:val="24"/>
          <w:szCs w:val="24"/>
        </w:rPr>
        <w:t xml:space="preserve"> As you can see, the magnitudes and phase shifts are comparable</w:t>
      </w:r>
      <w:r w:rsidR="002F2499">
        <w:rPr>
          <w:rFonts w:ascii="Calibri" w:eastAsia="Times New Roman" w:hAnsi="Calibri" w:cs="Times New Roman"/>
          <w:color w:val="000000"/>
          <w:sz w:val="24"/>
          <w:szCs w:val="24"/>
        </w:rPr>
        <w:t xml:space="preserve"> with the waveforms found above.</w:t>
      </w:r>
    </w:p>
    <w:p w14:paraId="20399567" w14:textId="3EFC24D4" w:rsidR="000936A6" w:rsidRDefault="002F2499" w:rsidP="00A225DE">
      <w:pPr>
        <w:spacing w:after="0" w:line="240" w:lineRule="auto"/>
        <w:rPr>
          <w:b/>
          <w:sz w:val="24"/>
          <w:szCs w:val="24"/>
          <w:u w:val="single"/>
        </w:rPr>
      </w:pPr>
      <w:r>
        <w:rPr>
          <w:noProof/>
        </w:rPr>
        <w:drawing>
          <wp:anchor distT="0" distB="0" distL="114300" distR="114300" simplePos="0" relativeHeight="251659264" behindDoc="0" locked="0" layoutInCell="1" allowOverlap="1" wp14:anchorId="7EA4F50D" wp14:editId="6A1DBD58">
            <wp:simplePos x="0" y="0"/>
            <wp:positionH relativeFrom="column">
              <wp:posOffset>2171700</wp:posOffset>
            </wp:positionH>
            <wp:positionV relativeFrom="paragraph">
              <wp:posOffset>20955</wp:posOffset>
            </wp:positionV>
            <wp:extent cx="4216400" cy="2286000"/>
            <wp:effectExtent l="0" t="0" r="25400" b="2540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5C255726" w14:textId="77777777" w:rsidR="000936A6" w:rsidRDefault="000936A6" w:rsidP="00A225DE">
      <w:pPr>
        <w:spacing w:after="0" w:line="240" w:lineRule="auto"/>
        <w:rPr>
          <w:b/>
          <w:sz w:val="24"/>
          <w:szCs w:val="24"/>
          <w:u w:val="single"/>
        </w:rPr>
      </w:pPr>
    </w:p>
    <w:p w14:paraId="1F8D38A1" w14:textId="5A226545" w:rsidR="000936A6" w:rsidRDefault="002F2499" w:rsidP="00A225DE">
      <w:pPr>
        <w:spacing w:after="0" w:line="240" w:lineRule="auto"/>
        <w:rPr>
          <w:b/>
          <w:sz w:val="24"/>
          <w:szCs w:val="24"/>
          <w:u w:val="single"/>
        </w:rPr>
      </w:pPr>
      <w:r>
        <w:rPr>
          <w:noProof/>
          <w:sz w:val="24"/>
          <w:szCs w:val="24"/>
        </w:rPr>
        <w:drawing>
          <wp:anchor distT="0" distB="0" distL="114300" distR="114300" simplePos="0" relativeHeight="251658240" behindDoc="0" locked="0" layoutInCell="1" allowOverlap="1" wp14:anchorId="76B838E0" wp14:editId="7493E14E">
            <wp:simplePos x="0" y="0"/>
            <wp:positionH relativeFrom="column">
              <wp:posOffset>-342900</wp:posOffset>
            </wp:positionH>
            <wp:positionV relativeFrom="paragraph">
              <wp:posOffset>106045</wp:posOffset>
            </wp:positionV>
            <wp:extent cx="2348865" cy="134874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865"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23A94" w14:textId="1AE78593" w:rsidR="000936A6" w:rsidRDefault="000936A6" w:rsidP="00A225DE">
      <w:pPr>
        <w:spacing w:after="0" w:line="240" w:lineRule="auto"/>
        <w:rPr>
          <w:b/>
          <w:sz w:val="24"/>
          <w:szCs w:val="24"/>
          <w:u w:val="single"/>
        </w:rPr>
      </w:pPr>
    </w:p>
    <w:p w14:paraId="2FF8BD4D" w14:textId="6B0C839F" w:rsidR="000936A6" w:rsidRDefault="000936A6" w:rsidP="00A225DE">
      <w:pPr>
        <w:spacing w:after="0" w:line="240" w:lineRule="auto"/>
        <w:rPr>
          <w:b/>
          <w:sz w:val="24"/>
          <w:szCs w:val="24"/>
          <w:u w:val="single"/>
        </w:rPr>
      </w:pPr>
    </w:p>
    <w:p w14:paraId="748311AE" w14:textId="77777777" w:rsidR="000936A6" w:rsidRDefault="000936A6" w:rsidP="00A225DE">
      <w:pPr>
        <w:spacing w:after="0" w:line="240" w:lineRule="auto"/>
        <w:rPr>
          <w:b/>
          <w:sz w:val="24"/>
          <w:szCs w:val="24"/>
          <w:u w:val="single"/>
        </w:rPr>
      </w:pPr>
    </w:p>
    <w:p w14:paraId="634A30D4" w14:textId="7A15E9F6" w:rsidR="000936A6" w:rsidRDefault="000936A6" w:rsidP="00A225DE">
      <w:pPr>
        <w:spacing w:after="0" w:line="240" w:lineRule="auto"/>
        <w:rPr>
          <w:b/>
          <w:sz w:val="24"/>
          <w:szCs w:val="24"/>
          <w:u w:val="single"/>
        </w:rPr>
      </w:pPr>
    </w:p>
    <w:p w14:paraId="45153464" w14:textId="77777777" w:rsidR="000936A6" w:rsidRDefault="000936A6" w:rsidP="00A225DE">
      <w:pPr>
        <w:spacing w:after="0" w:line="240" w:lineRule="auto"/>
        <w:rPr>
          <w:b/>
          <w:sz w:val="24"/>
          <w:szCs w:val="24"/>
          <w:u w:val="single"/>
        </w:rPr>
      </w:pPr>
    </w:p>
    <w:p w14:paraId="5987C781" w14:textId="77777777" w:rsidR="000936A6" w:rsidRDefault="000936A6" w:rsidP="00A225DE">
      <w:pPr>
        <w:spacing w:after="0" w:line="240" w:lineRule="auto"/>
        <w:rPr>
          <w:b/>
          <w:sz w:val="24"/>
          <w:szCs w:val="24"/>
          <w:u w:val="single"/>
        </w:rPr>
      </w:pPr>
    </w:p>
    <w:p w14:paraId="48FD7E46" w14:textId="77777777" w:rsidR="000936A6" w:rsidRDefault="000936A6" w:rsidP="00A225DE">
      <w:pPr>
        <w:spacing w:after="0" w:line="240" w:lineRule="auto"/>
        <w:rPr>
          <w:b/>
          <w:sz w:val="24"/>
          <w:szCs w:val="24"/>
          <w:u w:val="single"/>
        </w:rPr>
      </w:pPr>
    </w:p>
    <w:p w14:paraId="3FE2182D" w14:textId="77777777" w:rsidR="000936A6" w:rsidRDefault="000936A6" w:rsidP="00A225DE">
      <w:pPr>
        <w:spacing w:after="0" w:line="240" w:lineRule="auto"/>
        <w:rPr>
          <w:b/>
          <w:sz w:val="24"/>
          <w:szCs w:val="24"/>
          <w:u w:val="single"/>
        </w:rPr>
      </w:pPr>
    </w:p>
    <w:p w14:paraId="5FC63A88" w14:textId="77777777" w:rsidR="000936A6" w:rsidRDefault="000936A6" w:rsidP="00A225DE">
      <w:pPr>
        <w:spacing w:after="0" w:line="240" w:lineRule="auto"/>
        <w:rPr>
          <w:b/>
          <w:sz w:val="24"/>
          <w:szCs w:val="24"/>
          <w:u w:val="single"/>
        </w:rPr>
      </w:pPr>
    </w:p>
    <w:p w14:paraId="52C0587C" w14:textId="77777777" w:rsidR="000936A6" w:rsidRDefault="000936A6" w:rsidP="00A225DE">
      <w:pPr>
        <w:spacing w:after="0" w:line="240" w:lineRule="auto"/>
        <w:rPr>
          <w:b/>
          <w:sz w:val="24"/>
          <w:szCs w:val="24"/>
          <w:u w:val="single"/>
        </w:rPr>
      </w:pPr>
    </w:p>
    <w:p w14:paraId="30400F28" w14:textId="789B404B" w:rsidR="000936A6" w:rsidRDefault="002F2499" w:rsidP="00A225DE">
      <w:pPr>
        <w:spacing w:after="0" w:line="240" w:lineRule="auto"/>
        <w:rPr>
          <w:b/>
          <w:sz w:val="24"/>
          <w:szCs w:val="24"/>
          <w:u w:val="single"/>
        </w:rPr>
      </w:pPr>
      <w:r w:rsidRPr="002F2499">
        <w:rPr>
          <w:b/>
          <w:sz w:val="24"/>
          <w:szCs w:val="24"/>
          <w:u w:val="single"/>
        </w:rPr>
        <w:drawing>
          <wp:inline distT="0" distB="0" distL="0" distR="0" wp14:anchorId="76FE6744" wp14:editId="18CC9CCF">
            <wp:extent cx="4572000" cy="2496553"/>
            <wp:effectExtent l="0" t="0" r="25400" b="184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A8C325" w14:textId="77777777" w:rsidR="008D3527" w:rsidRDefault="008D3527" w:rsidP="00A225DE">
      <w:pPr>
        <w:spacing w:after="0" w:line="240" w:lineRule="auto"/>
        <w:rPr>
          <w:b/>
          <w:sz w:val="24"/>
          <w:szCs w:val="24"/>
          <w:u w:val="single"/>
        </w:rPr>
      </w:pPr>
    </w:p>
    <w:p w14:paraId="60532C2B" w14:textId="49D225D0" w:rsidR="008D3527" w:rsidRPr="008D3527" w:rsidRDefault="008D3527" w:rsidP="00A225DE">
      <w:pPr>
        <w:spacing w:after="0" w:line="240" w:lineRule="auto"/>
        <w:rPr>
          <w:rFonts w:ascii="Calibri" w:hAnsi="Calibri"/>
          <w:sz w:val="24"/>
          <w:szCs w:val="24"/>
        </w:rPr>
      </w:pPr>
      <w:r w:rsidRPr="008D3527">
        <w:rPr>
          <w:rFonts w:ascii="Calibri" w:hAnsi="Calibri"/>
          <w:sz w:val="24"/>
          <w:szCs w:val="24"/>
        </w:rPr>
        <w:t xml:space="preserve">This type of circuit is known as low pass. </w:t>
      </w:r>
      <w:r w:rsidRPr="008D3527">
        <w:rPr>
          <w:rFonts w:ascii="Calibri" w:hAnsi="Calibri" w:cs="Arial"/>
          <w:sz w:val="24"/>
          <w:szCs w:val="24"/>
        </w:rPr>
        <w:t xml:space="preserve">A Low Pass filter is a filter that passes low frequencies and attenuates high frequencies. The amplitude response of a low pass filter is flat from DC or near DC to a point where it begins to roll off. A standard reference point for this roll-off is the point where the amplitude has decreased by 3 dB, to 70.7% of its original amplitude. The amplitude of the filter at ten times the -3 dB frequency is attenuated a total of -20 dB for the pole of the filter. The phase response of a </w:t>
      </w:r>
      <w:r>
        <w:rPr>
          <w:rFonts w:ascii="Calibri" w:hAnsi="Calibri" w:cs="Arial"/>
          <w:sz w:val="24"/>
          <w:szCs w:val="24"/>
        </w:rPr>
        <w:t>low pass filter doubles.</w:t>
      </w:r>
      <w:r w:rsidRPr="008D3527">
        <w:rPr>
          <w:rFonts w:ascii="Calibri" w:hAnsi="Calibri" w:cs="Arial"/>
          <w:sz w:val="24"/>
          <w:szCs w:val="24"/>
        </w:rPr>
        <w:t xml:space="preserve"> The change in phase of a single pole filter is 45 degrees at the 3 dB frequency, and </w:t>
      </w:r>
      <w:r w:rsidR="0063540B">
        <w:rPr>
          <w:rFonts w:ascii="Calibri" w:hAnsi="Calibri" w:cs="Arial"/>
          <w:sz w:val="24"/>
          <w:szCs w:val="24"/>
        </w:rPr>
        <w:t>in the end gets to</w:t>
      </w:r>
      <w:r w:rsidRPr="008D3527">
        <w:rPr>
          <w:rFonts w:ascii="Calibri" w:hAnsi="Calibri" w:cs="Arial"/>
          <w:sz w:val="24"/>
          <w:szCs w:val="24"/>
        </w:rPr>
        <w:t xml:space="preserve"> 90 degrees at infinity.</w:t>
      </w:r>
      <w:r w:rsidR="002F2499">
        <w:rPr>
          <w:rFonts w:ascii="Calibri" w:hAnsi="Calibri" w:cs="Arial"/>
          <w:sz w:val="24"/>
          <w:szCs w:val="24"/>
        </w:rPr>
        <w:t xml:space="preserve"> As you can see in this experiment, the phase shift was found to be a little higher than 90 degrees, but that is all relative to experimental error.</w:t>
      </w:r>
    </w:p>
    <w:p w14:paraId="5938B8F6" w14:textId="77777777" w:rsidR="000936A6" w:rsidRDefault="000936A6" w:rsidP="00A225DE">
      <w:pPr>
        <w:spacing w:after="0" w:line="240" w:lineRule="auto"/>
        <w:rPr>
          <w:b/>
          <w:sz w:val="24"/>
          <w:szCs w:val="24"/>
          <w:u w:val="single"/>
        </w:rPr>
      </w:pPr>
    </w:p>
    <w:p w14:paraId="0B0FB200" w14:textId="0E11D0DF" w:rsidR="00A225DE" w:rsidRPr="00D06C97" w:rsidRDefault="00A225DE" w:rsidP="00A225DE">
      <w:pPr>
        <w:spacing w:after="0" w:line="240" w:lineRule="auto"/>
        <w:rPr>
          <w:b/>
          <w:sz w:val="24"/>
          <w:szCs w:val="24"/>
          <w:u w:val="single"/>
        </w:rPr>
      </w:pPr>
      <w:r>
        <w:rPr>
          <w:b/>
          <w:sz w:val="24"/>
          <w:szCs w:val="24"/>
          <w:u w:val="single"/>
        </w:rPr>
        <w:t xml:space="preserve">Part 2 </w:t>
      </w:r>
      <w:r w:rsidRPr="00D06C97">
        <w:rPr>
          <w:b/>
          <w:sz w:val="24"/>
          <w:szCs w:val="24"/>
          <w:u w:val="single"/>
        </w:rPr>
        <w:t>Results:</w:t>
      </w:r>
    </w:p>
    <w:p w14:paraId="55DE3C60" w14:textId="3BDDA8FF" w:rsidR="000936A6" w:rsidRPr="000936A6" w:rsidRDefault="00A225DE" w:rsidP="000936A6">
      <w:pPr>
        <w:pStyle w:val="ListParagraph"/>
        <w:numPr>
          <w:ilvl w:val="0"/>
          <w:numId w:val="8"/>
        </w:numPr>
        <w:spacing w:after="0" w:line="240" w:lineRule="auto"/>
        <w:rPr>
          <w:sz w:val="24"/>
          <w:szCs w:val="24"/>
        </w:rPr>
      </w:pPr>
      <w:r w:rsidRPr="00A225DE">
        <w:rPr>
          <w:sz w:val="24"/>
          <w:szCs w:val="24"/>
        </w:rPr>
        <w:t xml:space="preserve">Method: </w:t>
      </w:r>
      <w:r w:rsidR="008D3527">
        <w:rPr>
          <w:sz w:val="24"/>
          <w:szCs w:val="24"/>
        </w:rPr>
        <w:t xml:space="preserve"> Part 2 </w:t>
      </w:r>
      <w:r w:rsidR="00A107BC">
        <w:rPr>
          <w:sz w:val="24"/>
          <w:szCs w:val="24"/>
        </w:rPr>
        <w:t>involved</w:t>
      </w:r>
      <w:r w:rsidR="008D3527">
        <w:rPr>
          <w:sz w:val="24"/>
          <w:szCs w:val="24"/>
        </w:rPr>
        <w:t xml:space="preserve"> repeating all of the steps of part 1 for a different, high-pass circuit.</w:t>
      </w:r>
    </w:p>
    <w:p w14:paraId="49BF1574" w14:textId="77777777" w:rsidR="000936A6" w:rsidRPr="000936A6" w:rsidRDefault="000936A6" w:rsidP="000936A6">
      <w:pPr>
        <w:spacing w:after="0" w:line="240" w:lineRule="auto"/>
        <w:rPr>
          <w:sz w:val="24"/>
          <w:szCs w:val="24"/>
        </w:rPr>
      </w:pPr>
    </w:p>
    <w:p w14:paraId="6B1C06FE" w14:textId="4CD20FB7" w:rsidR="008D3527" w:rsidRPr="0063540B" w:rsidRDefault="00A225DE" w:rsidP="008D3527">
      <w:pPr>
        <w:pStyle w:val="ListParagraph"/>
        <w:numPr>
          <w:ilvl w:val="0"/>
          <w:numId w:val="8"/>
        </w:numPr>
        <w:spacing w:after="0" w:line="240" w:lineRule="auto"/>
        <w:rPr>
          <w:sz w:val="24"/>
          <w:szCs w:val="24"/>
        </w:rPr>
      </w:pPr>
      <w:r w:rsidRPr="00A225DE">
        <w:rPr>
          <w:sz w:val="24"/>
          <w:szCs w:val="24"/>
        </w:rPr>
        <w:t>Circuit diagrams:</w:t>
      </w:r>
    </w:p>
    <w:p w14:paraId="65141B8D" w14:textId="72FE92B2" w:rsidR="00A225DE" w:rsidRDefault="008D3527" w:rsidP="0063540B">
      <w:pPr>
        <w:pStyle w:val="ListParagraph"/>
        <w:spacing w:after="0" w:line="240" w:lineRule="auto"/>
        <w:rPr>
          <w:sz w:val="24"/>
          <w:szCs w:val="24"/>
        </w:rPr>
      </w:pPr>
      <w:r>
        <w:rPr>
          <w:noProof/>
          <w:sz w:val="24"/>
          <w:szCs w:val="24"/>
        </w:rPr>
        <w:drawing>
          <wp:inline distT="0" distB="0" distL="0" distR="0" wp14:anchorId="7B75BED7" wp14:editId="06898977">
            <wp:extent cx="1744314" cy="1213485"/>
            <wp:effectExtent l="0" t="0" r="8890" b="5715"/>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4314" cy="1213485"/>
                    </a:xfrm>
                    <a:prstGeom prst="rect">
                      <a:avLst/>
                    </a:prstGeom>
                    <a:noFill/>
                    <a:ln>
                      <a:noFill/>
                    </a:ln>
                  </pic:spPr>
                </pic:pic>
              </a:graphicData>
            </a:graphic>
          </wp:inline>
        </w:drawing>
      </w:r>
    </w:p>
    <w:p w14:paraId="31B1C502" w14:textId="77777777" w:rsidR="0063540B" w:rsidRPr="0063540B" w:rsidRDefault="0063540B" w:rsidP="0063540B">
      <w:pPr>
        <w:pStyle w:val="ListParagraph"/>
        <w:spacing w:after="0" w:line="240" w:lineRule="auto"/>
        <w:rPr>
          <w:sz w:val="24"/>
          <w:szCs w:val="24"/>
        </w:rPr>
      </w:pPr>
    </w:p>
    <w:p w14:paraId="4F71EBC7" w14:textId="59D6C616" w:rsidR="00A225DE" w:rsidRPr="007D2CC4" w:rsidRDefault="00A225DE" w:rsidP="00A225DE">
      <w:pPr>
        <w:pStyle w:val="ListParagraph"/>
        <w:numPr>
          <w:ilvl w:val="0"/>
          <w:numId w:val="8"/>
        </w:numPr>
        <w:spacing w:after="0" w:line="240" w:lineRule="auto"/>
        <w:rPr>
          <w:rFonts w:ascii="Calibri" w:hAnsi="Calibri"/>
          <w:sz w:val="24"/>
          <w:szCs w:val="24"/>
        </w:rPr>
      </w:pPr>
      <w:r w:rsidRPr="007D2CC4">
        <w:rPr>
          <w:rFonts w:ascii="Calibri" w:hAnsi="Calibri"/>
          <w:sz w:val="24"/>
          <w:szCs w:val="24"/>
        </w:rPr>
        <w:t xml:space="preserve">Waveform snapshots: </w:t>
      </w:r>
      <w:r w:rsidR="00A80D7B" w:rsidRPr="007D2CC4">
        <w:rPr>
          <w:rFonts w:ascii="Calibri" w:hAnsi="Calibri"/>
          <w:sz w:val="24"/>
          <w:szCs w:val="24"/>
        </w:rPr>
        <w:t>Please view Part 1’s waveforms to see how measurements were taken.</w:t>
      </w:r>
    </w:p>
    <w:p w14:paraId="606F1F49" w14:textId="77777777" w:rsidR="00A225DE" w:rsidRPr="007D2CC4" w:rsidRDefault="00A225DE" w:rsidP="00A225DE">
      <w:pPr>
        <w:spacing w:after="0" w:line="240" w:lineRule="auto"/>
        <w:rPr>
          <w:rFonts w:ascii="Calibri" w:hAnsi="Calibri"/>
          <w:sz w:val="24"/>
          <w:szCs w:val="24"/>
        </w:rPr>
      </w:pPr>
    </w:p>
    <w:p w14:paraId="2210263D" w14:textId="21471F34" w:rsidR="00A225DE" w:rsidRPr="007D2CC4" w:rsidRDefault="00A225DE" w:rsidP="00A225DE">
      <w:pPr>
        <w:pStyle w:val="ListParagraph"/>
        <w:numPr>
          <w:ilvl w:val="0"/>
          <w:numId w:val="8"/>
        </w:numPr>
        <w:spacing w:after="0" w:line="240" w:lineRule="auto"/>
        <w:rPr>
          <w:rFonts w:ascii="Calibri" w:hAnsi="Calibri"/>
          <w:sz w:val="24"/>
          <w:szCs w:val="24"/>
          <w:u w:val="single"/>
        </w:rPr>
      </w:pPr>
      <w:r w:rsidRPr="007D2CC4">
        <w:rPr>
          <w:rFonts w:ascii="Calibri" w:hAnsi="Calibri"/>
          <w:sz w:val="24"/>
          <w:szCs w:val="24"/>
        </w:rPr>
        <w:t xml:space="preserve">Results/ Discussion: </w:t>
      </w:r>
      <w:r w:rsidR="00A107BC" w:rsidRPr="007D2CC4">
        <w:rPr>
          <w:rFonts w:ascii="Calibri" w:hAnsi="Calibri" w:cs="Arial"/>
          <w:color w:val="000031"/>
          <w:sz w:val="24"/>
          <w:szCs w:val="24"/>
        </w:rPr>
        <w:t>In this circuit arrangement</w:t>
      </w:r>
      <w:r w:rsidR="007D2CC4" w:rsidRPr="007D2CC4">
        <w:rPr>
          <w:rFonts w:ascii="Calibri" w:hAnsi="Calibri" w:cs="Arial"/>
          <w:color w:val="000031"/>
          <w:sz w:val="24"/>
          <w:szCs w:val="24"/>
        </w:rPr>
        <w:t xml:space="preserve"> is found to be a high pass filter. </w:t>
      </w:r>
      <w:r w:rsidR="0063540B" w:rsidRPr="007D2CC4">
        <w:rPr>
          <w:rFonts w:ascii="Calibri" w:hAnsi="Calibri" w:cs="Arial"/>
          <w:color w:val="000031"/>
          <w:sz w:val="24"/>
          <w:szCs w:val="24"/>
        </w:rPr>
        <w:t>High</w:t>
      </w:r>
      <w:r w:rsidR="007D2CC4" w:rsidRPr="007D2CC4">
        <w:rPr>
          <w:rFonts w:ascii="Calibri" w:hAnsi="Calibri" w:cs="Arial"/>
          <w:color w:val="000031"/>
          <w:sz w:val="24"/>
          <w:szCs w:val="24"/>
        </w:rPr>
        <w:t xml:space="preserve"> pass filter circuit only passes signals above the selected cut-off point (Fc) eliminating any low frequency signals from the waveform. T</w:t>
      </w:r>
      <w:r w:rsidR="00A107BC" w:rsidRPr="007D2CC4">
        <w:rPr>
          <w:rFonts w:ascii="Calibri" w:hAnsi="Calibri" w:cs="Arial"/>
          <w:color w:val="000031"/>
          <w:sz w:val="24"/>
          <w:szCs w:val="24"/>
        </w:rPr>
        <w:t>he reactance of the capacitor is very high at low frequencies so the capacitor acts like an open circuit and blocks any input signals at</w:t>
      </w:r>
      <w:r w:rsidR="00A80D7B" w:rsidRPr="007D2CC4">
        <w:rPr>
          <w:rFonts w:ascii="Calibri" w:hAnsi="Calibri" w:cs="Arial"/>
          <w:color w:val="000031"/>
          <w:sz w:val="24"/>
          <w:szCs w:val="24"/>
        </w:rPr>
        <w:t xml:space="preserve"> Vin </w:t>
      </w:r>
      <w:r w:rsidR="00A107BC" w:rsidRPr="007D2CC4">
        <w:rPr>
          <w:rFonts w:ascii="Calibri" w:hAnsi="Calibri" w:cs="Arial"/>
          <w:color w:val="000031"/>
          <w:sz w:val="24"/>
          <w:szCs w:val="24"/>
        </w:rPr>
        <w:t>until the cut-off frequency point</w:t>
      </w:r>
      <w:r w:rsidR="00A80D7B" w:rsidRPr="007D2CC4">
        <w:rPr>
          <w:rFonts w:ascii="Calibri" w:hAnsi="Calibri" w:cs="Arial"/>
          <w:color w:val="000031"/>
          <w:sz w:val="24"/>
          <w:szCs w:val="24"/>
        </w:rPr>
        <w:t xml:space="preserve">, fc, </w:t>
      </w:r>
      <w:r w:rsidR="00A107BC" w:rsidRPr="007D2CC4">
        <w:rPr>
          <w:rFonts w:ascii="Calibri" w:hAnsi="Calibri" w:cs="Arial"/>
          <w:color w:val="000031"/>
          <w:sz w:val="24"/>
          <w:szCs w:val="24"/>
        </w:rPr>
        <w:t>is reached.</w:t>
      </w:r>
      <w:r w:rsidR="007D2CC4" w:rsidRPr="007D2CC4">
        <w:rPr>
          <w:rFonts w:ascii="Calibri" w:hAnsi="Calibri" w:cs="Arial"/>
          <w:color w:val="000031"/>
          <w:sz w:val="24"/>
          <w:szCs w:val="24"/>
        </w:rPr>
        <w:t xml:space="preserve"> </w:t>
      </w:r>
    </w:p>
    <w:p w14:paraId="54D9EAE1" w14:textId="7EFFE9EA" w:rsidR="00A74C4F" w:rsidRPr="007D2CC4" w:rsidRDefault="00A74C4F" w:rsidP="002F77BB">
      <w:pPr>
        <w:spacing w:after="0" w:line="240" w:lineRule="auto"/>
        <w:rPr>
          <w:rFonts w:ascii="Calibri" w:hAnsi="Calibri"/>
          <w:sz w:val="24"/>
          <w:szCs w:val="24"/>
        </w:rPr>
      </w:pPr>
    </w:p>
    <w:p w14:paraId="3F6063CC" w14:textId="3ABDB3C7" w:rsidR="00A80D7B" w:rsidRDefault="0063540B" w:rsidP="002F77BB">
      <w:pPr>
        <w:spacing w:after="0" w:line="240" w:lineRule="auto"/>
        <w:rPr>
          <w:sz w:val="24"/>
          <w:szCs w:val="24"/>
        </w:rPr>
      </w:pPr>
      <w:r>
        <w:rPr>
          <w:noProof/>
          <w:sz w:val="24"/>
          <w:szCs w:val="24"/>
        </w:rPr>
        <w:drawing>
          <wp:anchor distT="0" distB="0" distL="114300" distR="114300" simplePos="0" relativeHeight="251662336" behindDoc="0" locked="0" layoutInCell="1" allowOverlap="1" wp14:anchorId="49098353" wp14:editId="1AA69B9B">
            <wp:simplePos x="0" y="0"/>
            <wp:positionH relativeFrom="column">
              <wp:posOffset>0</wp:posOffset>
            </wp:positionH>
            <wp:positionV relativeFrom="paragraph">
              <wp:posOffset>46355</wp:posOffset>
            </wp:positionV>
            <wp:extent cx="2627630" cy="1054100"/>
            <wp:effectExtent l="0" t="0" r="0" b="12700"/>
            <wp:wrapNone/>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763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AE908" w14:textId="77777777" w:rsidR="0063540B" w:rsidRDefault="0063540B" w:rsidP="002F77BB">
      <w:pPr>
        <w:spacing w:after="0" w:line="240" w:lineRule="auto"/>
        <w:rPr>
          <w:sz w:val="24"/>
          <w:szCs w:val="24"/>
        </w:rPr>
      </w:pPr>
    </w:p>
    <w:p w14:paraId="57AAB591" w14:textId="77777777" w:rsidR="0063540B" w:rsidRDefault="0063540B" w:rsidP="002F77BB">
      <w:pPr>
        <w:spacing w:after="0" w:line="240" w:lineRule="auto"/>
        <w:rPr>
          <w:sz w:val="24"/>
          <w:szCs w:val="24"/>
        </w:rPr>
      </w:pPr>
    </w:p>
    <w:p w14:paraId="4B045776" w14:textId="77777777" w:rsidR="0063540B" w:rsidRDefault="0063540B" w:rsidP="002F77BB">
      <w:pPr>
        <w:spacing w:after="0" w:line="240" w:lineRule="auto"/>
        <w:rPr>
          <w:sz w:val="24"/>
          <w:szCs w:val="24"/>
        </w:rPr>
      </w:pPr>
    </w:p>
    <w:p w14:paraId="009C3744" w14:textId="77777777" w:rsidR="0063540B" w:rsidRDefault="0063540B" w:rsidP="002F77BB">
      <w:pPr>
        <w:spacing w:after="0" w:line="240" w:lineRule="auto"/>
        <w:rPr>
          <w:sz w:val="24"/>
          <w:szCs w:val="24"/>
        </w:rPr>
      </w:pPr>
    </w:p>
    <w:p w14:paraId="0400E6AD" w14:textId="77777777" w:rsidR="0063540B" w:rsidRDefault="0063540B" w:rsidP="002F77BB">
      <w:pPr>
        <w:spacing w:after="0" w:line="240" w:lineRule="auto"/>
        <w:rPr>
          <w:sz w:val="24"/>
          <w:szCs w:val="24"/>
        </w:rPr>
      </w:pPr>
    </w:p>
    <w:p w14:paraId="570046DC" w14:textId="77777777" w:rsidR="00A80D7B" w:rsidRDefault="00A80D7B" w:rsidP="002F77BB">
      <w:pPr>
        <w:spacing w:after="0" w:line="240" w:lineRule="auto"/>
        <w:rPr>
          <w:sz w:val="24"/>
          <w:szCs w:val="24"/>
        </w:rPr>
      </w:pPr>
    </w:p>
    <w:p w14:paraId="6FE15083" w14:textId="7C23AEB5" w:rsidR="00A80D7B" w:rsidRDefault="00A80D7B" w:rsidP="002F77BB">
      <w:pPr>
        <w:spacing w:after="0" w:line="240" w:lineRule="auto"/>
        <w:rPr>
          <w:sz w:val="24"/>
          <w:szCs w:val="24"/>
        </w:rPr>
      </w:pPr>
      <w:r>
        <w:rPr>
          <w:noProof/>
        </w:rPr>
        <w:drawing>
          <wp:inline distT="0" distB="0" distL="0" distR="0" wp14:anchorId="7FF24192" wp14:editId="1A97684F">
            <wp:extent cx="5016500" cy="2565400"/>
            <wp:effectExtent l="0" t="0" r="12700" b="2540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8B386C" w14:textId="4E3D2F13" w:rsidR="00A80D7B" w:rsidRDefault="00A80D7B" w:rsidP="002F77BB">
      <w:pPr>
        <w:spacing w:after="0" w:line="240" w:lineRule="auto"/>
        <w:rPr>
          <w:sz w:val="24"/>
          <w:szCs w:val="24"/>
        </w:rPr>
      </w:pPr>
      <w:r>
        <w:rPr>
          <w:noProof/>
        </w:rPr>
        <w:drawing>
          <wp:anchor distT="0" distB="0" distL="114300" distR="114300" simplePos="0" relativeHeight="251663360" behindDoc="0" locked="0" layoutInCell="1" allowOverlap="1" wp14:anchorId="04AC59A3" wp14:editId="5AE6404A">
            <wp:simplePos x="0" y="0"/>
            <wp:positionH relativeFrom="column">
              <wp:align>left</wp:align>
            </wp:positionH>
            <wp:positionV relativeFrom="paragraph">
              <wp:align>top</wp:align>
            </wp:positionV>
            <wp:extent cx="4902200" cy="2565400"/>
            <wp:effectExtent l="0" t="0" r="25400" b="25400"/>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63540B">
        <w:rPr>
          <w:sz w:val="24"/>
          <w:szCs w:val="24"/>
        </w:rPr>
        <w:br w:type="textWrapping" w:clear="all"/>
      </w:r>
    </w:p>
    <w:p w14:paraId="40AB52F1" w14:textId="77777777" w:rsidR="00A80D7B" w:rsidRDefault="00A80D7B" w:rsidP="00A225DE">
      <w:pPr>
        <w:spacing w:after="0" w:line="240" w:lineRule="auto"/>
        <w:rPr>
          <w:b/>
          <w:sz w:val="24"/>
          <w:szCs w:val="24"/>
          <w:u w:val="single"/>
        </w:rPr>
      </w:pPr>
    </w:p>
    <w:p w14:paraId="37C0CD7C" w14:textId="324377FD" w:rsidR="00A225DE" w:rsidRPr="00D06C97" w:rsidRDefault="00A80D7B" w:rsidP="00A225DE">
      <w:pPr>
        <w:spacing w:after="0" w:line="240" w:lineRule="auto"/>
        <w:rPr>
          <w:b/>
          <w:sz w:val="24"/>
          <w:szCs w:val="24"/>
          <w:u w:val="single"/>
        </w:rPr>
      </w:pPr>
      <w:r>
        <w:rPr>
          <w:b/>
          <w:sz w:val="24"/>
          <w:szCs w:val="24"/>
          <w:u w:val="single"/>
        </w:rPr>
        <w:t>Part 3</w:t>
      </w:r>
      <w:r w:rsidR="00A225DE">
        <w:rPr>
          <w:b/>
          <w:sz w:val="24"/>
          <w:szCs w:val="24"/>
          <w:u w:val="single"/>
        </w:rPr>
        <w:t xml:space="preserve"> </w:t>
      </w:r>
      <w:r w:rsidR="00A225DE" w:rsidRPr="00D06C97">
        <w:rPr>
          <w:b/>
          <w:sz w:val="24"/>
          <w:szCs w:val="24"/>
          <w:u w:val="single"/>
        </w:rPr>
        <w:t>Results:</w:t>
      </w:r>
    </w:p>
    <w:p w14:paraId="7A97E9C1" w14:textId="037E0474" w:rsidR="00A225DE" w:rsidRDefault="00A225DE" w:rsidP="00A225DE">
      <w:pPr>
        <w:pStyle w:val="ListParagraph"/>
        <w:numPr>
          <w:ilvl w:val="0"/>
          <w:numId w:val="9"/>
        </w:numPr>
        <w:spacing w:after="0" w:line="240" w:lineRule="auto"/>
        <w:rPr>
          <w:sz w:val="24"/>
          <w:szCs w:val="24"/>
        </w:rPr>
      </w:pPr>
      <w:r w:rsidRPr="00A225DE">
        <w:rPr>
          <w:sz w:val="24"/>
          <w:szCs w:val="24"/>
        </w:rPr>
        <w:t xml:space="preserve">Method: </w:t>
      </w:r>
      <w:r w:rsidR="00D01677">
        <w:rPr>
          <w:sz w:val="24"/>
          <w:szCs w:val="24"/>
        </w:rPr>
        <w:t>For Part 3, we designed a bandpass filter with a zero at 0 Hz, and two corner frequencies: one at 1kHz and the other at 100kHz. We selected R1, R2, C1, and C2 to get the desired response in the circuit below. Pspice simulation was then involved. After Pspice, we measured the two corner frequencies and center frequency.</w:t>
      </w:r>
    </w:p>
    <w:p w14:paraId="30EF9DE8" w14:textId="77777777" w:rsidR="00A225DE" w:rsidRPr="00A225DE" w:rsidRDefault="00A225DE" w:rsidP="00A225DE">
      <w:pPr>
        <w:pStyle w:val="ListParagraph"/>
        <w:spacing w:after="0" w:line="240" w:lineRule="auto"/>
        <w:rPr>
          <w:sz w:val="24"/>
          <w:szCs w:val="24"/>
        </w:rPr>
      </w:pPr>
    </w:p>
    <w:p w14:paraId="73898C71" w14:textId="77777777" w:rsidR="00A225DE" w:rsidRDefault="00A225DE" w:rsidP="00A225DE">
      <w:pPr>
        <w:pStyle w:val="ListParagraph"/>
        <w:numPr>
          <w:ilvl w:val="0"/>
          <w:numId w:val="9"/>
        </w:numPr>
        <w:spacing w:after="0" w:line="240" w:lineRule="auto"/>
        <w:rPr>
          <w:sz w:val="24"/>
          <w:szCs w:val="24"/>
        </w:rPr>
      </w:pPr>
      <w:r w:rsidRPr="00A225DE">
        <w:rPr>
          <w:sz w:val="24"/>
          <w:szCs w:val="24"/>
        </w:rPr>
        <w:t>Circuit diagrams:</w:t>
      </w:r>
    </w:p>
    <w:p w14:paraId="4AAE1DA2" w14:textId="77777777" w:rsidR="00A80D7B" w:rsidRPr="00A80D7B" w:rsidRDefault="00A80D7B" w:rsidP="00A80D7B">
      <w:pPr>
        <w:spacing w:after="0" w:line="240" w:lineRule="auto"/>
        <w:rPr>
          <w:sz w:val="24"/>
          <w:szCs w:val="24"/>
        </w:rPr>
      </w:pPr>
    </w:p>
    <w:p w14:paraId="486E4DDE" w14:textId="6E69CCC0" w:rsidR="00A80D7B" w:rsidRDefault="00A80D7B" w:rsidP="00A80D7B">
      <w:pPr>
        <w:pStyle w:val="ListParagraph"/>
        <w:spacing w:after="0" w:line="240" w:lineRule="auto"/>
        <w:rPr>
          <w:sz w:val="24"/>
          <w:szCs w:val="24"/>
        </w:rPr>
      </w:pPr>
      <w:r>
        <w:rPr>
          <w:noProof/>
          <w:sz w:val="24"/>
          <w:szCs w:val="24"/>
        </w:rPr>
        <w:drawing>
          <wp:inline distT="0" distB="0" distL="0" distR="0" wp14:anchorId="648F9D75" wp14:editId="685E9490">
            <wp:extent cx="3770948" cy="2214175"/>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71552" cy="2214530"/>
                    </a:xfrm>
                    <a:prstGeom prst="rect">
                      <a:avLst/>
                    </a:prstGeom>
                    <a:noFill/>
                    <a:ln>
                      <a:noFill/>
                    </a:ln>
                  </pic:spPr>
                </pic:pic>
              </a:graphicData>
            </a:graphic>
          </wp:inline>
        </w:drawing>
      </w:r>
    </w:p>
    <w:p w14:paraId="615F0651" w14:textId="3969D9D5" w:rsidR="00A80D7B" w:rsidRDefault="00A80D7B" w:rsidP="00A80D7B">
      <w:pPr>
        <w:pStyle w:val="ListParagraph"/>
        <w:spacing w:after="0" w:line="240" w:lineRule="auto"/>
        <w:rPr>
          <w:sz w:val="24"/>
          <w:szCs w:val="24"/>
        </w:rPr>
      </w:pPr>
      <w:r>
        <w:rPr>
          <w:sz w:val="24"/>
          <w:szCs w:val="24"/>
        </w:rPr>
        <w:t>Above Figure: Given bandpass filter.</w:t>
      </w:r>
    </w:p>
    <w:p w14:paraId="4A31717F" w14:textId="0A0CA7E1" w:rsidR="00A80D7B" w:rsidRDefault="00A80D7B" w:rsidP="00A80D7B">
      <w:pPr>
        <w:pStyle w:val="ListParagraph"/>
        <w:spacing w:after="0" w:line="240" w:lineRule="auto"/>
        <w:rPr>
          <w:sz w:val="24"/>
          <w:szCs w:val="24"/>
        </w:rPr>
      </w:pPr>
      <w:r>
        <w:rPr>
          <w:noProof/>
          <w:sz w:val="24"/>
          <w:szCs w:val="24"/>
        </w:rPr>
        <w:drawing>
          <wp:inline distT="0" distB="0" distL="0" distR="0" wp14:anchorId="16B085D6" wp14:editId="3800997A">
            <wp:extent cx="4049395" cy="259080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9395" cy="2590800"/>
                    </a:xfrm>
                    <a:prstGeom prst="rect">
                      <a:avLst/>
                    </a:prstGeom>
                    <a:noFill/>
                    <a:ln>
                      <a:noFill/>
                    </a:ln>
                  </pic:spPr>
                </pic:pic>
              </a:graphicData>
            </a:graphic>
          </wp:inline>
        </w:drawing>
      </w:r>
    </w:p>
    <w:p w14:paraId="2CD681B8" w14:textId="08BA6472" w:rsidR="00A80D7B" w:rsidRPr="00A225DE" w:rsidRDefault="00A80D7B" w:rsidP="00A80D7B">
      <w:pPr>
        <w:pStyle w:val="ListParagraph"/>
        <w:spacing w:after="0" w:line="240" w:lineRule="auto"/>
        <w:rPr>
          <w:sz w:val="24"/>
          <w:szCs w:val="24"/>
        </w:rPr>
      </w:pPr>
      <w:r>
        <w:rPr>
          <w:sz w:val="24"/>
          <w:szCs w:val="24"/>
        </w:rPr>
        <w:t>Above Figure: Pspice circuit stimulation with found resistor and capacitor values.</w:t>
      </w:r>
    </w:p>
    <w:p w14:paraId="7EDDCFF8" w14:textId="77777777" w:rsidR="00A225DE" w:rsidRPr="00A225DE" w:rsidRDefault="00A225DE" w:rsidP="00A225DE">
      <w:pPr>
        <w:pStyle w:val="ListParagraph"/>
        <w:spacing w:after="0" w:line="240" w:lineRule="auto"/>
        <w:rPr>
          <w:sz w:val="24"/>
          <w:szCs w:val="24"/>
        </w:rPr>
      </w:pPr>
    </w:p>
    <w:p w14:paraId="1E80664A" w14:textId="77777777" w:rsidR="00A225DE" w:rsidRPr="00A225DE" w:rsidRDefault="00A225DE" w:rsidP="00A225DE">
      <w:pPr>
        <w:pStyle w:val="ListParagraph"/>
        <w:numPr>
          <w:ilvl w:val="0"/>
          <w:numId w:val="9"/>
        </w:numPr>
        <w:spacing w:after="0" w:line="240" w:lineRule="auto"/>
        <w:rPr>
          <w:sz w:val="24"/>
          <w:szCs w:val="24"/>
        </w:rPr>
      </w:pPr>
      <w:r w:rsidRPr="00A225DE">
        <w:rPr>
          <w:sz w:val="24"/>
          <w:szCs w:val="24"/>
        </w:rPr>
        <w:t>Waveform snapshots: N/A</w:t>
      </w:r>
    </w:p>
    <w:p w14:paraId="3EE0EED6" w14:textId="77777777" w:rsidR="00A225DE" w:rsidRPr="00A225DE" w:rsidRDefault="00A225DE" w:rsidP="00A225DE">
      <w:pPr>
        <w:spacing w:after="0" w:line="240" w:lineRule="auto"/>
        <w:rPr>
          <w:sz w:val="24"/>
          <w:szCs w:val="24"/>
        </w:rPr>
      </w:pPr>
    </w:p>
    <w:p w14:paraId="56376C4C" w14:textId="046AA755" w:rsidR="00A225DE" w:rsidRPr="007D2CC4" w:rsidRDefault="00A225DE" w:rsidP="00A225DE">
      <w:pPr>
        <w:pStyle w:val="ListParagraph"/>
        <w:numPr>
          <w:ilvl w:val="0"/>
          <w:numId w:val="9"/>
        </w:numPr>
        <w:spacing w:after="0" w:line="240" w:lineRule="auto"/>
        <w:rPr>
          <w:rFonts w:ascii="Calibri" w:hAnsi="Calibri"/>
          <w:sz w:val="24"/>
          <w:szCs w:val="24"/>
          <w:u w:val="single"/>
        </w:rPr>
      </w:pPr>
      <w:r w:rsidRPr="00A225DE">
        <w:rPr>
          <w:sz w:val="24"/>
          <w:szCs w:val="24"/>
        </w:rPr>
        <w:t xml:space="preserve">Results/ </w:t>
      </w:r>
      <w:r w:rsidRPr="007D2CC4">
        <w:rPr>
          <w:rFonts w:ascii="Calibri" w:hAnsi="Calibri"/>
          <w:sz w:val="24"/>
          <w:szCs w:val="24"/>
        </w:rPr>
        <w:t xml:space="preserve">Discussion: </w:t>
      </w:r>
      <w:r w:rsidR="007D2CC4" w:rsidRPr="007D2CC4">
        <w:rPr>
          <w:rFonts w:ascii="Calibri" w:hAnsi="Calibri" w:cs="Arial"/>
          <w:color w:val="000031"/>
          <w:sz w:val="24"/>
          <w:szCs w:val="24"/>
        </w:rPr>
        <w:t xml:space="preserve">A </w:t>
      </w:r>
      <w:r w:rsidR="006D4AC3">
        <w:rPr>
          <w:rFonts w:ascii="Calibri" w:hAnsi="Calibri" w:cs="Arial"/>
          <w:bCs/>
          <w:color w:val="000031"/>
          <w:sz w:val="24"/>
          <w:szCs w:val="24"/>
        </w:rPr>
        <w:t>band pass filter</w:t>
      </w:r>
      <w:r w:rsidR="007D2CC4" w:rsidRPr="007D2CC4">
        <w:rPr>
          <w:rFonts w:ascii="Calibri" w:hAnsi="Calibri" w:cs="Arial"/>
          <w:color w:val="000031"/>
          <w:sz w:val="24"/>
          <w:szCs w:val="24"/>
        </w:rPr>
        <w:t xml:space="preserve"> passes signals within a certain "band" or "</w:t>
      </w:r>
      <w:r w:rsidR="006D4AC3" w:rsidRPr="007D2CC4">
        <w:rPr>
          <w:rFonts w:ascii="Calibri" w:hAnsi="Calibri" w:cs="Arial"/>
          <w:color w:val="000031"/>
          <w:sz w:val="24"/>
          <w:szCs w:val="24"/>
        </w:rPr>
        <w:t>range</w:t>
      </w:r>
      <w:r w:rsidR="007D2CC4" w:rsidRPr="007D2CC4">
        <w:rPr>
          <w:rFonts w:ascii="Calibri" w:hAnsi="Calibri" w:cs="Arial"/>
          <w:color w:val="000031"/>
          <w:sz w:val="24"/>
          <w:szCs w:val="24"/>
        </w:rPr>
        <w:t xml:space="preserve">" of frequencies without messing up the input signal. This band of frequencies can be any width and is commonly known as the filter’s </w:t>
      </w:r>
      <w:r w:rsidR="007D2CC4" w:rsidRPr="007D2CC4">
        <w:rPr>
          <w:rFonts w:ascii="Calibri" w:hAnsi="Calibri" w:cs="Arial"/>
          <w:bCs/>
          <w:color w:val="000031"/>
          <w:sz w:val="24"/>
          <w:szCs w:val="24"/>
        </w:rPr>
        <w:t>Bandwidth</w:t>
      </w:r>
      <w:r w:rsidR="007D2CC4" w:rsidRPr="007D2CC4">
        <w:rPr>
          <w:rFonts w:ascii="Calibri" w:hAnsi="Calibri" w:cs="Arial"/>
          <w:color w:val="000031"/>
          <w:sz w:val="24"/>
          <w:szCs w:val="24"/>
        </w:rPr>
        <w:t xml:space="preserve">. Bandwidth is defined as the frequency range between two specified frequency cut-off points (aka fc) that are 3dB below the maximum centre or resonant peak while weakening the others outside of these two points. In this experiment, I found the corner frequencies very close </w:t>
      </w:r>
      <w:r w:rsidR="00D01677" w:rsidRPr="007D2CC4">
        <w:rPr>
          <w:rFonts w:ascii="Calibri" w:hAnsi="Calibri"/>
          <w:sz w:val="24"/>
          <w:szCs w:val="24"/>
        </w:rPr>
        <w:t>to 1kHz and 100kHz. The center frequency was</w:t>
      </w:r>
      <w:r w:rsidR="007D2CC4" w:rsidRPr="007D2CC4">
        <w:rPr>
          <w:rFonts w:ascii="Calibri" w:hAnsi="Calibri"/>
          <w:sz w:val="24"/>
          <w:szCs w:val="24"/>
        </w:rPr>
        <w:t xml:space="preserve"> found at 10kHz.</w:t>
      </w:r>
      <w:r w:rsidR="007D2CC4">
        <w:rPr>
          <w:rFonts w:ascii="Calibri" w:hAnsi="Calibri"/>
          <w:sz w:val="24"/>
          <w:szCs w:val="24"/>
        </w:rPr>
        <w:t xml:space="preserve"> The reason for differences between the Pspice simulation and the experimental measurements may have been the true values of the resistors and the capacitors used in the experiment. Please see my reasoning below for using the values of resistors and capacitors that I did use:</w:t>
      </w:r>
    </w:p>
    <w:p w14:paraId="5C86BB00" w14:textId="0060D312" w:rsidR="00D01677" w:rsidRDefault="00A80D7B" w:rsidP="002F77BB">
      <w:pPr>
        <w:spacing w:after="0" w:line="240" w:lineRule="auto"/>
        <w:rPr>
          <w:sz w:val="24"/>
          <w:szCs w:val="24"/>
        </w:rPr>
      </w:pPr>
      <w:r>
        <w:rPr>
          <w:noProof/>
          <w:sz w:val="24"/>
          <w:szCs w:val="24"/>
        </w:rPr>
        <w:drawing>
          <wp:inline distT="0" distB="0" distL="0" distR="0" wp14:anchorId="7BDBB6E4" wp14:editId="0528FF88">
            <wp:extent cx="4000478" cy="3764205"/>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972" cy="3764670"/>
                    </a:xfrm>
                    <a:prstGeom prst="rect">
                      <a:avLst/>
                    </a:prstGeom>
                    <a:noFill/>
                    <a:ln>
                      <a:noFill/>
                    </a:ln>
                  </pic:spPr>
                </pic:pic>
              </a:graphicData>
            </a:graphic>
          </wp:inline>
        </w:drawing>
      </w:r>
    </w:p>
    <w:p w14:paraId="5A484031" w14:textId="5A82ECAD" w:rsidR="00D01677" w:rsidRDefault="00D01677" w:rsidP="00D01677">
      <w:pPr>
        <w:jc w:val="right"/>
        <w:rPr>
          <w:sz w:val="24"/>
          <w:szCs w:val="24"/>
        </w:rPr>
      </w:pPr>
    </w:p>
    <w:p w14:paraId="1D8E012E" w14:textId="355A40C3" w:rsidR="00A225DE" w:rsidRDefault="006D4AC3" w:rsidP="00D01677">
      <w:pPr>
        <w:jc w:val="right"/>
        <w:rPr>
          <w:sz w:val="24"/>
          <w:szCs w:val="24"/>
        </w:rPr>
      </w:pPr>
      <w:r>
        <w:rPr>
          <w:noProof/>
          <w:sz w:val="24"/>
          <w:szCs w:val="24"/>
        </w:rPr>
        <w:drawing>
          <wp:anchor distT="0" distB="0" distL="114300" distR="114300" simplePos="0" relativeHeight="251661312" behindDoc="0" locked="0" layoutInCell="1" allowOverlap="1" wp14:anchorId="7AECBDBE" wp14:editId="62733CCC">
            <wp:simplePos x="0" y="0"/>
            <wp:positionH relativeFrom="column">
              <wp:posOffset>114300</wp:posOffset>
            </wp:positionH>
            <wp:positionV relativeFrom="paragraph">
              <wp:posOffset>2528570</wp:posOffset>
            </wp:positionV>
            <wp:extent cx="3770630" cy="1772285"/>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063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CC4">
        <w:rPr>
          <w:noProof/>
          <w:sz w:val="24"/>
          <w:szCs w:val="24"/>
        </w:rPr>
        <w:drawing>
          <wp:anchor distT="0" distB="0" distL="114300" distR="114300" simplePos="0" relativeHeight="251660288" behindDoc="0" locked="0" layoutInCell="1" allowOverlap="1" wp14:anchorId="4D51483A" wp14:editId="084C18BB">
            <wp:simplePos x="0" y="0"/>
            <wp:positionH relativeFrom="column">
              <wp:posOffset>114300</wp:posOffset>
            </wp:positionH>
            <wp:positionV relativeFrom="paragraph">
              <wp:posOffset>346710</wp:posOffset>
            </wp:positionV>
            <wp:extent cx="1715770" cy="1168400"/>
            <wp:effectExtent l="0" t="0" r="11430" b="0"/>
            <wp:wrapNone/>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577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677">
        <w:rPr>
          <w:noProof/>
        </w:rPr>
        <w:drawing>
          <wp:inline distT="0" distB="0" distL="0" distR="0" wp14:anchorId="138FCAC3" wp14:editId="24E971FA">
            <wp:extent cx="3635829" cy="2426335"/>
            <wp:effectExtent l="0" t="0" r="22225" b="3746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AA2216D" w14:textId="545E0107" w:rsidR="006D4AC3" w:rsidRPr="00D01677" w:rsidRDefault="006D4AC3" w:rsidP="00D01677">
      <w:pPr>
        <w:jc w:val="right"/>
        <w:rPr>
          <w:sz w:val="24"/>
          <w:szCs w:val="24"/>
        </w:rPr>
      </w:pPr>
      <w:bookmarkStart w:id="0" w:name="_GoBack"/>
      <w:bookmarkEnd w:id="0"/>
    </w:p>
    <w:sectPr w:rsidR="006D4AC3" w:rsidRPr="00D01677" w:rsidSect="002F2499">
      <w:headerReference w:type="even" r:id="rId31"/>
      <w:headerReference w:type="default" r:id="rId32"/>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2014" w14:textId="77777777" w:rsidR="006D4AC3" w:rsidRDefault="006D4AC3" w:rsidP="005A14A8">
      <w:pPr>
        <w:spacing w:after="0" w:line="240" w:lineRule="auto"/>
      </w:pPr>
      <w:r>
        <w:separator/>
      </w:r>
    </w:p>
  </w:endnote>
  <w:endnote w:type="continuationSeparator" w:id="0">
    <w:p w14:paraId="5ADDDAF2" w14:textId="77777777" w:rsidR="006D4AC3" w:rsidRDefault="006D4AC3" w:rsidP="005A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4097" w14:textId="77777777" w:rsidR="006D4AC3" w:rsidRDefault="006D4AC3" w:rsidP="005A14A8">
      <w:pPr>
        <w:spacing w:after="0" w:line="240" w:lineRule="auto"/>
      </w:pPr>
      <w:r>
        <w:separator/>
      </w:r>
    </w:p>
  </w:footnote>
  <w:footnote w:type="continuationSeparator" w:id="0">
    <w:p w14:paraId="5EDAC6C4" w14:textId="77777777" w:rsidR="006D4AC3" w:rsidRDefault="006D4AC3" w:rsidP="005A14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29762" w14:textId="77777777" w:rsidR="006D4AC3" w:rsidRDefault="006D4AC3" w:rsidP="008F46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4D514" w14:textId="77777777" w:rsidR="006D4AC3" w:rsidRDefault="006D4AC3" w:rsidP="008F46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644E5" w14:textId="77777777" w:rsidR="006D4AC3" w:rsidRDefault="006D4AC3" w:rsidP="008F46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40B">
      <w:rPr>
        <w:rStyle w:val="PageNumber"/>
        <w:noProof/>
      </w:rPr>
      <w:t>1</w:t>
    </w:r>
    <w:r>
      <w:rPr>
        <w:rStyle w:val="PageNumber"/>
      </w:rPr>
      <w:fldChar w:fldCharType="end"/>
    </w:r>
  </w:p>
  <w:p w14:paraId="0E51D236" w14:textId="77777777" w:rsidR="006D4AC3" w:rsidRPr="00605DFD" w:rsidRDefault="006D4AC3" w:rsidP="005A14A8">
    <w:pPr>
      <w:pStyle w:val="Header"/>
      <w:ind w:right="360"/>
    </w:pPr>
    <w:r w:rsidRPr="00605DFD">
      <w:t>Brittany Duffy</w:t>
    </w:r>
  </w:p>
  <w:p w14:paraId="73FA1B9C" w14:textId="195A19E7" w:rsidR="006D4AC3" w:rsidRPr="00605DFD" w:rsidRDefault="006D4AC3" w:rsidP="005A14A8">
    <w:pPr>
      <w:pStyle w:val="Header"/>
    </w:pPr>
    <w:r w:rsidRPr="00605DFD">
      <w:t xml:space="preserve">EE230 </w:t>
    </w:r>
    <w:r>
      <w:t>Lab 3 : Section D</w:t>
    </w:r>
  </w:p>
  <w:p w14:paraId="5D022023" w14:textId="1445C536" w:rsidR="006D4AC3" w:rsidRPr="00605DFD" w:rsidRDefault="006D4AC3" w:rsidP="005A14A8">
    <w:pPr>
      <w:pStyle w:val="Header"/>
    </w:pPr>
    <w:r>
      <w:t>Due: 9/26</w:t>
    </w:r>
    <w:r w:rsidRPr="00605DFD">
      <w:t>/2012</w:t>
    </w:r>
  </w:p>
  <w:p w14:paraId="3597D148" w14:textId="77777777" w:rsidR="006D4AC3" w:rsidRDefault="006D4A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50DB4"/>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23ADA"/>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D61A6"/>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E1552"/>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23B71"/>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63540"/>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77B4C"/>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257C2"/>
    <w:multiLevelType w:val="hybridMultilevel"/>
    <w:tmpl w:val="1B4A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7"/>
  </w:num>
  <w:num w:numId="5">
    <w:abstractNumId w:val="0"/>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01"/>
    <w:rsid w:val="00001AFA"/>
    <w:rsid w:val="000936A6"/>
    <w:rsid w:val="000E3669"/>
    <w:rsid w:val="00136331"/>
    <w:rsid w:val="00136C49"/>
    <w:rsid w:val="00170F23"/>
    <w:rsid w:val="00212339"/>
    <w:rsid w:val="00214401"/>
    <w:rsid w:val="002C4017"/>
    <w:rsid w:val="002F2499"/>
    <w:rsid w:val="002F2F66"/>
    <w:rsid w:val="002F77BB"/>
    <w:rsid w:val="0035317A"/>
    <w:rsid w:val="003B009D"/>
    <w:rsid w:val="003E57D8"/>
    <w:rsid w:val="003F0A78"/>
    <w:rsid w:val="00437ADE"/>
    <w:rsid w:val="00546714"/>
    <w:rsid w:val="005512FC"/>
    <w:rsid w:val="00574258"/>
    <w:rsid w:val="00596D03"/>
    <w:rsid w:val="005A14A8"/>
    <w:rsid w:val="005C0C13"/>
    <w:rsid w:val="005C5029"/>
    <w:rsid w:val="005D0478"/>
    <w:rsid w:val="0063540B"/>
    <w:rsid w:val="0067123A"/>
    <w:rsid w:val="006D4AC3"/>
    <w:rsid w:val="006F38CC"/>
    <w:rsid w:val="00726E0E"/>
    <w:rsid w:val="00790912"/>
    <w:rsid w:val="007D2CC4"/>
    <w:rsid w:val="00820960"/>
    <w:rsid w:val="00826533"/>
    <w:rsid w:val="008927D4"/>
    <w:rsid w:val="008C584A"/>
    <w:rsid w:val="008D3527"/>
    <w:rsid w:val="008D7820"/>
    <w:rsid w:val="008F465B"/>
    <w:rsid w:val="00900E9E"/>
    <w:rsid w:val="00987F2F"/>
    <w:rsid w:val="009A7A9E"/>
    <w:rsid w:val="009C2E94"/>
    <w:rsid w:val="009F671A"/>
    <w:rsid w:val="00A107BC"/>
    <w:rsid w:val="00A225DE"/>
    <w:rsid w:val="00A55D62"/>
    <w:rsid w:val="00A74C4F"/>
    <w:rsid w:val="00A80D7B"/>
    <w:rsid w:val="00A975DB"/>
    <w:rsid w:val="00B039AA"/>
    <w:rsid w:val="00B6231F"/>
    <w:rsid w:val="00BB1532"/>
    <w:rsid w:val="00BB4A9C"/>
    <w:rsid w:val="00BD482D"/>
    <w:rsid w:val="00BE44C7"/>
    <w:rsid w:val="00C465E3"/>
    <w:rsid w:val="00C5314A"/>
    <w:rsid w:val="00C81422"/>
    <w:rsid w:val="00CE12E3"/>
    <w:rsid w:val="00D01677"/>
    <w:rsid w:val="00D06C97"/>
    <w:rsid w:val="00D32901"/>
    <w:rsid w:val="00D55732"/>
    <w:rsid w:val="00D865E8"/>
    <w:rsid w:val="00DA5F48"/>
    <w:rsid w:val="00E17CA7"/>
    <w:rsid w:val="00E43558"/>
    <w:rsid w:val="00E6210E"/>
    <w:rsid w:val="00E83170"/>
    <w:rsid w:val="00EF55A5"/>
    <w:rsid w:val="00F204A3"/>
    <w:rsid w:val="00F2746C"/>
    <w:rsid w:val="00F40D31"/>
    <w:rsid w:val="00F46ED2"/>
    <w:rsid w:val="00FD5DAA"/>
    <w:rsid w:val="00FD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8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01"/>
    <w:rPr>
      <w:rFonts w:ascii="Tahoma" w:hAnsi="Tahoma" w:cs="Tahoma"/>
      <w:sz w:val="16"/>
      <w:szCs w:val="16"/>
    </w:rPr>
  </w:style>
  <w:style w:type="paragraph" w:styleId="Header">
    <w:name w:val="header"/>
    <w:basedOn w:val="Normal"/>
    <w:link w:val="HeaderChar"/>
    <w:uiPriority w:val="99"/>
    <w:unhideWhenUsed/>
    <w:rsid w:val="005A14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4A8"/>
  </w:style>
  <w:style w:type="paragraph" w:styleId="Footer">
    <w:name w:val="footer"/>
    <w:basedOn w:val="Normal"/>
    <w:link w:val="FooterChar"/>
    <w:uiPriority w:val="99"/>
    <w:unhideWhenUsed/>
    <w:rsid w:val="005A14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4A8"/>
  </w:style>
  <w:style w:type="paragraph" w:styleId="ListParagraph">
    <w:name w:val="List Paragraph"/>
    <w:basedOn w:val="Normal"/>
    <w:uiPriority w:val="34"/>
    <w:qFormat/>
    <w:rsid w:val="00D06C97"/>
    <w:pPr>
      <w:ind w:left="720"/>
      <w:contextualSpacing/>
    </w:pPr>
  </w:style>
  <w:style w:type="character" w:styleId="PageNumber">
    <w:name w:val="page number"/>
    <w:basedOn w:val="DefaultParagraphFont"/>
    <w:uiPriority w:val="99"/>
    <w:semiHidden/>
    <w:unhideWhenUsed/>
    <w:rsid w:val="008F46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01"/>
    <w:rPr>
      <w:rFonts w:ascii="Tahoma" w:hAnsi="Tahoma" w:cs="Tahoma"/>
      <w:sz w:val="16"/>
      <w:szCs w:val="16"/>
    </w:rPr>
  </w:style>
  <w:style w:type="paragraph" w:styleId="Header">
    <w:name w:val="header"/>
    <w:basedOn w:val="Normal"/>
    <w:link w:val="HeaderChar"/>
    <w:uiPriority w:val="99"/>
    <w:unhideWhenUsed/>
    <w:rsid w:val="005A14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4A8"/>
  </w:style>
  <w:style w:type="paragraph" w:styleId="Footer">
    <w:name w:val="footer"/>
    <w:basedOn w:val="Normal"/>
    <w:link w:val="FooterChar"/>
    <w:uiPriority w:val="99"/>
    <w:unhideWhenUsed/>
    <w:rsid w:val="005A14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4A8"/>
  </w:style>
  <w:style w:type="paragraph" w:styleId="ListParagraph">
    <w:name w:val="List Paragraph"/>
    <w:basedOn w:val="Normal"/>
    <w:uiPriority w:val="34"/>
    <w:qFormat/>
    <w:rsid w:val="00D06C97"/>
    <w:pPr>
      <w:ind w:left="720"/>
      <w:contextualSpacing/>
    </w:pPr>
  </w:style>
  <w:style w:type="character" w:styleId="PageNumber">
    <w:name w:val="page number"/>
    <w:basedOn w:val="DefaultParagraphFont"/>
    <w:uiPriority w:val="99"/>
    <w:semiHidden/>
    <w:unhideWhenUsed/>
    <w:rsid w:val="008F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7282">
      <w:bodyDiv w:val="1"/>
      <w:marLeft w:val="0"/>
      <w:marRight w:val="0"/>
      <w:marTop w:val="0"/>
      <w:marBottom w:val="0"/>
      <w:divBdr>
        <w:top w:val="none" w:sz="0" w:space="0" w:color="auto"/>
        <w:left w:val="none" w:sz="0" w:space="0" w:color="auto"/>
        <w:bottom w:val="none" w:sz="0" w:space="0" w:color="auto"/>
        <w:right w:val="none" w:sz="0" w:space="0" w:color="auto"/>
      </w:divBdr>
    </w:div>
    <w:div w:id="947392291">
      <w:bodyDiv w:val="1"/>
      <w:marLeft w:val="0"/>
      <w:marRight w:val="0"/>
      <w:marTop w:val="0"/>
      <w:marBottom w:val="0"/>
      <w:divBdr>
        <w:top w:val="none" w:sz="0" w:space="0" w:color="auto"/>
        <w:left w:val="none" w:sz="0" w:space="0" w:color="auto"/>
        <w:bottom w:val="none" w:sz="0" w:space="0" w:color="auto"/>
        <w:right w:val="none" w:sz="0" w:space="0" w:color="auto"/>
      </w:divBdr>
    </w:div>
    <w:div w:id="1325357476">
      <w:bodyDiv w:val="1"/>
      <w:marLeft w:val="0"/>
      <w:marRight w:val="0"/>
      <w:marTop w:val="0"/>
      <w:marBottom w:val="0"/>
      <w:divBdr>
        <w:top w:val="none" w:sz="0" w:space="0" w:color="auto"/>
        <w:left w:val="none" w:sz="0" w:space="0" w:color="auto"/>
        <w:bottom w:val="none" w:sz="0" w:space="0" w:color="auto"/>
        <w:right w:val="none" w:sz="0" w:space="0" w:color="auto"/>
      </w:divBdr>
    </w:div>
    <w:div w:id="14933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2.xml"/><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chart" Target="charts/chart3.xml"/><Relationship Id="rId24" Type="http://schemas.openxmlformats.org/officeDocument/2006/relationships/chart" Target="charts/chart4.xml"/><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5.xm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chart" Target="charts/chart1.xml"/><Relationship Id="rId19"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aduffy:Dropbox:EE%20230:Lab3:Lab3%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aduffy:Dropbox:EE%20230:Lab3:Lab3%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aduffy:Dropbox:EE%20230:Lab3:Lab3%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aduffy:Dropbox:EE%20230:Lab3:Lab3%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aduffy:Dropbox:EE%20230:Lab3:Lab3%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Magnitude</a:t>
            </a:r>
            <a:r>
              <a:rPr lang="en-US" baseline="0"/>
              <a:t> vs. Frequency</a:t>
            </a:r>
            <a:endParaRPr lang="en-US"/>
          </a:p>
        </c:rich>
      </c:tx>
      <c:layout/>
      <c:overlay val="0"/>
    </c:title>
    <c:autoTitleDeleted val="0"/>
    <c:plotArea>
      <c:layout/>
      <c:scatterChart>
        <c:scatterStyle val="lineMarker"/>
        <c:varyColors val="0"/>
        <c:ser>
          <c:idx val="0"/>
          <c:order val="0"/>
          <c:spPr>
            <a:ln w="28575">
              <a:noFill/>
            </a:ln>
          </c:spPr>
          <c:trendline>
            <c:trendlineType val="log"/>
            <c:dispRSqr val="0"/>
            <c:dispEq val="0"/>
          </c:trendline>
          <c:xVal>
            <c:numRef>
              <c:f>Sheet1!$B$20:$B$27</c:f>
              <c:numCache>
                <c:formatCode>General</c:formatCode>
                <c:ptCount val="8"/>
                <c:pt idx="0">
                  <c:v>500.0</c:v>
                </c:pt>
                <c:pt idx="1">
                  <c:v>1000.0</c:v>
                </c:pt>
                <c:pt idx="2">
                  <c:v>5000.0</c:v>
                </c:pt>
                <c:pt idx="3">
                  <c:v>10000.0</c:v>
                </c:pt>
                <c:pt idx="4">
                  <c:v>50000.0</c:v>
                </c:pt>
                <c:pt idx="5">
                  <c:v>100000.0</c:v>
                </c:pt>
                <c:pt idx="6">
                  <c:v>500000.0</c:v>
                </c:pt>
                <c:pt idx="7">
                  <c:v>1.0E6</c:v>
                </c:pt>
              </c:numCache>
            </c:numRef>
          </c:xVal>
          <c:yVal>
            <c:numRef>
              <c:f>Sheet1!$C$20:$C$27</c:f>
              <c:numCache>
                <c:formatCode>General</c:formatCode>
                <c:ptCount val="8"/>
                <c:pt idx="0">
                  <c:v>-0.537442928006026</c:v>
                </c:pt>
                <c:pt idx="1">
                  <c:v>-2.383728154384173</c:v>
                </c:pt>
                <c:pt idx="2">
                  <c:v>-13.2308701279079</c:v>
                </c:pt>
                <c:pt idx="3">
                  <c:v>-18.71084021546163</c:v>
                </c:pt>
                <c:pt idx="4">
                  <c:v>-30.99501783361278</c:v>
                </c:pt>
                <c:pt idx="5">
                  <c:v>-37.32922183259565</c:v>
                </c:pt>
                <c:pt idx="6">
                  <c:v>-49.89700043360187</c:v>
                </c:pt>
                <c:pt idx="7">
                  <c:v>-50.45757490560658</c:v>
                </c:pt>
              </c:numCache>
            </c:numRef>
          </c:yVal>
          <c:smooth val="0"/>
        </c:ser>
        <c:dLbls>
          <c:showLegendKey val="0"/>
          <c:showVal val="0"/>
          <c:showCatName val="0"/>
          <c:showSerName val="0"/>
          <c:showPercent val="0"/>
          <c:showBubbleSize val="0"/>
        </c:dLbls>
        <c:axId val="-2023437128"/>
        <c:axId val="-2026490648"/>
      </c:scatterChart>
      <c:valAx>
        <c:axId val="-2023437128"/>
        <c:scaling>
          <c:orientation val="minMax"/>
        </c:scaling>
        <c:delete val="0"/>
        <c:axPos val="b"/>
        <c:title>
          <c:tx>
            <c:rich>
              <a:bodyPr/>
              <a:lstStyle/>
              <a:p>
                <a:pPr>
                  <a:defRPr/>
                </a:pPr>
                <a:r>
                  <a:rPr lang="en-US"/>
                  <a:t>Frequency (Hz)</a:t>
                </a:r>
              </a:p>
            </c:rich>
          </c:tx>
          <c:layout/>
          <c:overlay val="0"/>
        </c:title>
        <c:numFmt formatCode="General" sourceLinked="1"/>
        <c:majorTickMark val="out"/>
        <c:minorTickMark val="none"/>
        <c:tickLblPos val="nextTo"/>
        <c:crossAx val="-2026490648"/>
        <c:crosses val="autoZero"/>
        <c:crossBetween val="midCat"/>
      </c:valAx>
      <c:valAx>
        <c:axId val="-2026490648"/>
        <c:scaling>
          <c:orientation val="minMax"/>
        </c:scaling>
        <c:delete val="0"/>
        <c:axPos val="l"/>
        <c:majorGridlines/>
        <c:title>
          <c:tx>
            <c:rich>
              <a:bodyPr rot="-5400000" vert="horz"/>
              <a:lstStyle/>
              <a:p>
                <a:pPr>
                  <a:defRPr/>
                </a:pPr>
                <a:r>
                  <a:rPr lang="en-US"/>
                  <a:t>20*log(Vout/Vin)</a:t>
                </a:r>
                <a:r>
                  <a:rPr lang="en-US" baseline="0"/>
                  <a:t> (in dB)</a:t>
                </a:r>
                <a:endParaRPr lang="en-US"/>
              </a:p>
            </c:rich>
          </c:tx>
          <c:layout>
            <c:manualLayout>
              <c:xMode val="edge"/>
              <c:yMode val="edge"/>
              <c:x val="0.0331325301204819"/>
              <c:y val="0.115277777777778"/>
            </c:manualLayout>
          </c:layout>
          <c:overlay val="0"/>
        </c:title>
        <c:numFmt formatCode="General" sourceLinked="1"/>
        <c:majorTickMark val="out"/>
        <c:minorTickMark val="none"/>
        <c:tickLblPos val="nextTo"/>
        <c:crossAx val="-202343712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Phase</a:t>
            </a:r>
            <a:r>
              <a:rPr lang="en-US" baseline="0"/>
              <a:t> vs. Frequency</a:t>
            </a:r>
            <a:endParaRPr lang="en-US"/>
          </a:p>
        </c:rich>
      </c:tx>
      <c:layout/>
      <c:overlay val="0"/>
    </c:title>
    <c:autoTitleDeleted val="0"/>
    <c:plotArea>
      <c:layout/>
      <c:scatterChart>
        <c:scatterStyle val="lineMarker"/>
        <c:varyColors val="0"/>
        <c:ser>
          <c:idx val="0"/>
          <c:order val="0"/>
          <c:spPr>
            <a:ln w="28575">
              <a:noFill/>
            </a:ln>
          </c:spPr>
          <c:trendline>
            <c:trendlineType val="log"/>
            <c:dispRSqr val="0"/>
            <c:dispEq val="0"/>
          </c:trendline>
          <c:xVal>
            <c:numRef>
              <c:f>Sheet1!$B$35:$B$42</c:f>
              <c:numCache>
                <c:formatCode>General</c:formatCode>
                <c:ptCount val="8"/>
                <c:pt idx="0">
                  <c:v>500.0</c:v>
                </c:pt>
                <c:pt idx="1">
                  <c:v>1000.0</c:v>
                </c:pt>
                <c:pt idx="2">
                  <c:v>5000.0</c:v>
                </c:pt>
                <c:pt idx="3">
                  <c:v>10000.0</c:v>
                </c:pt>
                <c:pt idx="4">
                  <c:v>50000.0</c:v>
                </c:pt>
                <c:pt idx="5">
                  <c:v>100000.0</c:v>
                </c:pt>
                <c:pt idx="6">
                  <c:v>500000.0</c:v>
                </c:pt>
                <c:pt idx="7">
                  <c:v>1.0E6</c:v>
                </c:pt>
              </c:numCache>
            </c:numRef>
          </c:xVal>
          <c:yVal>
            <c:numRef>
              <c:f>Sheet1!$C$35:$C$42</c:f>
              <c:numCache>
                <c:formatCode>General</c:formatCode>
                <c:ptCount val="8"/>
                <c:pt idx="0">
                  <c:v>25.0</c:v>
                </c:pt>
                <c:pt idx="1">
                  <c:v>43.2</c:v>
                </c:pt>
                <c:pt idx="2">
                  <c:v>77.0</c:v>
                </c:pt>
                <c:pt idx="3">
                  <c:v>83.4</c:v>
                </c:pt>
                <c:pt idx="4">
                  <c:v>88.4</c:v>
                </c:pt>
                <c:pt idx="5">
                  <c:v>95.6</c:v>
                </c:pt>
                <c:pt idx="6">
                  <c:v>99.0</c:v>
                </c:pt>
                <c:pt idx="7">
                  <c:v>103.0</c:v>
                </c:pt>
              </c:numCache>
            </c:numRef>
          </c:yVal>
          <c:smooth val="0"/>
        </c:ser>
        <c:dLbls>
          <c:showLegendKey val="0"/>
          <c:showVal val="0"/>
          <c:showCatName val="0"/>
          <c:showSerName val="0"/>
          <c:showPercent val="0"/>
          <c:showBubbleSize val="0"/>
        </c:dLbls>
        <c:axId val="-2002347080"/>
        <c:axId val="-2002776712"/>
      </c:scatterChart>
      <c:valAx>
        <c:axId val="-2002347080"/>
        <c:scaling>
          <c:orientation val="minMax"/>
        </c:scaling>
        <c:delete val="0"/>
        <c:axPos val="b"/>
        <c:title>
          <c:tx>
            <c:rich>
              <a:bodyPr/>
              <a:lstStyle/>
              <a:p>
                <a:pPr>
                  <a:defRPr/>
                </a:pPr>
                <a:r>
                  <a:rPr lang="en-US"/>
                  <a:t>Frequency (Hz)</a:t>
                </a:r>
              </a:p>
            </c:rich>
          </c:tx>
          <c:layout/>
          <c:overlay val="0"/>
        </c:title>
        <c:numFmt formatCode="General" sourceLinked="1"/>
        <c:majorTickMark val="out"/>
        <c:minorTickMark val="none"/>
        <c:tickLblPos val="nextTo"/>
        <c:crossAx val="-2002776712"/>
        <c:crosses val="autoZero"/>
        <c:crossBetween val="midCat"/>
      </c:valAx>
      <c:valAx>
        <c:axId val="-2002776712"/>
        <c:scaling>
          <c:orientation val="minMax"/>
        </c:scaling>
        <c:delete val="0"/>
        <c:axPos val="l"/>
        <c:majorGridlines/>
        <c:title>
          <c:tx>
            <c:rich>
              <a:bodyPr rot="-5400000" vert="horz"/>
              <a:lstStyle/>
              <a:p>
                <a:pPr>
                  <a:defRPr/>
                </a:pPr>
                <a:r>
                  <a:rPr lang="en-US"/>
                  <a:t>Phase</a:t>
                </a:r>
                <a:r>
                  <a:rPr lang="en-US" baseline="0"/>
                  <a:t> Shift (deg)</a:t>
                </a:r>
                <a:endParaRPr lang="en-US"/>
              </a:p>
            </c:rich>
          </c:tx>
          <c:layout/>
          <c:overlay val="0"/>
        </c:title>
        <c:numFmt formatCode="General" sourceLinked="1"/>
        <c:majorTickMark val="out"/>
        <c:minorTickMark val="none"/>
        <c:tickLblPos val="nextTo"/>
        <c:crossAx val="-200234708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Magnitude vs. Frequency</a:t>
            </a:r>
          </a:p>
        </c:rich>
      </c:tx>
      <c:layout/>
      <c:overlay val="0"/>
    </c:title>
    <c:autoTitleDeleted val="0"/>
    <c:plotArea>
      <c:layout/>
      <c:scatterChart>
        <c:scatterStyle val="lineMarker"/>
        <c:varyColors val="0"/>
        <c:ser>
          <c:idx val="0"/>
          <c:order val="0"/>
          <c:spPr>
            <a:ln w="28575">
              <a:noFill/>
            </a:ln>
          </c:spPr>
          <c:trendline>
            <c:trendlineType val="log"/>
            <c:dispRSqr val="0"/>
            <c:dispEq val="0"/>
          </c:trendline>
          <c:xVal>
            <c:numRef>
              <c:f>Sheet1!$B$61:$B$68</c:f>
              <c:numCache>
                <c:formatCode>General</c:formatCode>
                <c:ptCount val="8"/>
                <c:pt idx="0">
                  <c:v>500.0</c:v>
                </c:pt>
                <c:pt idx="1">
                  <c:v>1000.0</c:v>
                </c:pt>
                <c:pt idx="2">
                  <c:v>5000.0</c:v>
                </c:pt>
                <c:pt idx="3">
                  <c:v>10000.0</c:v>
                </c:pt>
                <c:pt idx="4">
                  <c:v>50000.0</c:v>
                </c:pt>
                <c:pt idx="5">
                  <c:v>100000.0</c:v>
                </c:pt>
                <c:pt idx="6">
                  <c:v>500000.0</c:v>
                </c:pt>
                <c:pt idx="7">
                  <c:v>1.0E6</c:v>
                </c:pt>
              </c:numCache>
            </c:numRef>
          </c:xVal>
          <c:yVal>
            <c:numRef>
              <c:f>Sheet1!$C$61:$C$68</c:f>
              <c:numCache>
                <c:formatCode>General</c:formatCode>
                <c:ptCount val="8"/>
                <c:pt idx="0">
                  <c:v>-6.782690439922617</c:v>
                </c:pt>
                <c:pt idx="1">
                  <c:v>-2.877511115153993</c:v>
                </c:pt>
                <c:pt idx="2">
                  <c:v>0.172003435238351</c:v>
                </c:pt>
                <c:pt idx="3">
                  <c:v>0.340666785975607</c:v>
                </c:pt>
                <c:pt idx="4">
                  <c:v>0.340666785975607</c:v>
                </c:pt>
                <c:pt idx="5">
                  <c:v>0.340666785975607</c:v>
                </c:pt>
                <c:pt idx="6">
                  <c:v>0.340666785975607</c:v>
                </c:pt>
                <c:pt idx="7">
                  <c:v>0.340666785975607</c:v>
                </c:pt>
              </c:numCache>
            </c:numRef>
          </c:yVal>
          <c:smooth val="0"/>
        </c:ser>
        <c:dLbls>
          <c:showLegendKey val="0"/>
          <c:showVal val="0"/>
          <c:showCatName val="0"/>
          <c:showSerName val="0"/>
          <c:showPercent val="0"/>
          <c:showBubbleSize val="0"/>
        </c:dLbls>
        <c:axId val="-2003111240"/>
        <c:axId val="-2022785496"/>
      </c:scatterChart>
      <c:valAx>
        <c:axId val="-2003111240"/>
        <c:scaling>
          <c:orientation val="minMax"/>
        </c:scaling>
        <c:delete val="0"/>
        <c:axPos val="b"/>
        <c:title>
          <c:tx>
            <c:rich>
              <a:bodyPr/>
              <a:lstStyle/>
              <a:p>
                <a:pPr>
                  <a:defRPr/>
                </a:pPr>
                <a:r>
                  <a:rPr lang="en-US"/>
                  <a:t>Frequency</a:t>
                </a:r>
                <a:r>
                  <a:rPr lang="en-US" baseline="0"/>
                  <a:t> (Hz)</a:t>
                </a:r>
                <a:endParaRPr lang="en-US"/>
              </a:p>
            </c:rich>
          </c:tx>
          <c:layout/>
          <c:overlay val="0"/>
        </c:title>
        <c:numFmt formatCode="General" sourceLinked="1"/>
        <c:majorTickMark val="out"/>
        <c:minorTickMark val="none"/>
        <c:tickLblPos val="nextTo"/>
        <c:crossAx val="-2022785496"/>
        <c:crosses val="autoZero"/>
        <c:crossBetween val="midCat"/>
      </c:valAx>
      <c:valAx>
        <c:axId val="-2022785496"/>
        <c:scaling>
          <c:orientation val="minMax"/>
        </c:scaling>
        <c:delete val="0"/>
        <c:axPos val="l"/>
        <c:majorGridlines/>
        <c:title>
          <c:tx>
            <c:rich>
              <a:bodyPr rot="-5400000" vert="horz"/>
              <a:lstStyle/>
              <a:p>
                <a:pPr>
                  <a:defRPr/>
                </a:pPr>
                <a:r>
                  <a:rPr lang="en-US"/>
                  <a:t> 20*log(Vout/Vin) (in dB)</a:t>
                </a:r>
              </a:p>
            </c:rich>
          </c:tx>
          <c:layout/>
          <c:overlay val="0"/>
        </c:title>
        <c:numFmt formatCode="General" sourceLinked="1"/>
        <c:majorTickMark val="out"/>
        <c:minorTickMark val="none"/>
        <c:tickLblPos val="nextTo"/>
        <c:crossAx val="-200311124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Phase</a:t>
            </a:r>
            <a:r>
              <a:rPr lang="en-US" baseline="0"/>
              <a:t> Shift vs. Frequency</a:t>
            </a:r>
            <a:endParaRPr lang="en-US"/>
          </a:p>
        </c:rich>
      </c:tx>
      <c:layout/>
      <c:overlay val="0"/>
    </c:title>
    <c:autoTitleDeleted val="0"/>
    <c:plotArea>
      <c:layout/>
      <c:scatterChart>
        <c:scatterStyle val="lineMarker"/>
        <c:varyColors val="0"/>
        <c:ser>
          <c:idx val="0"/>
          <c:order val="0"/>
          <c:spPr>
            <a:ln w="28575">
              <a:noFill/>
            </a:ln>
          </c:spPr>
          <c:trendline>
            <c:trendlineType val="log"/>
            <c:dispRSqr val="0"/>
            <c:dispEq val="0"/>
          </c:trendline>
          <c:xVal>
            <c:numRef>
              <c:f>Sheet1!$B$76:$B$83</c:f>
              <c:numCache>
                <c:formatCode>General</c:formatCode>
                <c:ptCount val="8"/>
                <c:pt idx="0">
                  <c:v>500.0</c:v>
                </c:pt>
                <c:pt idx="1">
                  <c:v>1000.0</c:v>
                </c:pt>
                <c:pt idx="2">
                  <c:v>5000.0</c:v>
                </c:pt>
                <c:pt idx="3">
                  <c:v>10000.0</c:v>
                </c:pt>
                <c:pt idx="4">
                  <c:v>50000.0</c:v>
                </c:pt>
                <c:pt idx="5">
                  <c:v>100000.0</c:v>
                </c:pt>
                <c:pt idx="6">
                  <c:v>500000.0</c:v>
                </c:pt>
                <c:pt idx="7">
                  <c:v>1.0E6</c:v>
                </c:pt>
              </c:numCache>
            </c:numRef>
          </c:xVal>
          <c:yVal>
            <c:numRef>
              <c:f>Sheet1!$C$76:$C$83</c:f>
              <c:numCache>
                <c:formatCode>General</c:formatCode>
                <c:ptCount val="8"/>
                <c:pt idx="0">
                  <c:v>-62.0</c:v>
                </c:pt>
                <c:pt idx="1">
                  <c:v>-45.1</c:v>
                </c:pt>
                <c:pt idx="2">
                  <c:v>-11.0</c:v>
                </c:pt>
                <c:pt idx="3">
                  <c:v>-4.5</c:v>
                </c:pt>
                <c:pt idx="4">
                  <c:v>0.1</c:v>
                </c:pt>
                <c:pt idx="5">
                  <c:v>0.5</c:v>
                </c:pt>
                <c:pt idx="6">
                  <c:v>2.0</c:v>
                </c:pt>
                <c:pt idx="7">
                  <c:v>3.0</c:v>
                </c:pt>
              </c:numCache>
            </c:numRef>
          </c:yVal>
          <c:smooth val="0"/>
        </c:ser>
        <c:dLbls>
          <c:showLegendKey val="0"/>
          <c:showVal val="0"/>
          <c:showCatName val="0"/>
          <c:showSerName val="0"/>
          <c:showPercent val="0"/>
          <c:showBubbleSize val="0"/>
        </c:dLbls>
        <c:axId val="-2003710856"/>
        <c:axId val="-2003440616"/>
      </c:scatterChart>
      <c:valAx>
        <c:axId val="-2003710856"/>
        <c:scaling>
          <c:orientation val="minMax"/>
        </c:scaling>
        <c:delete val="0"/>
        <c:axPos val="b"/>
        <c:title>
          <c:tx>
            <c:rich>
              <a:bodyPr/>
              <a:lstStyle/>
              <a:p>
                <a:pPr>
                  <a:defRPr/>
                </a:pPr>
                <a:r>
                  <a:rPr lang="en-US"/>
                  <a:t>Frequecy</a:t>
                </a:r>
                <a:r>
                  <a:rPr lang="en-US" baseline="0"/>
                  <a:t> (Hz)</a:t>
                </a:r>
                <a:endParaRPr lang="en-US"/>
              </a:p>
            </c:rich>
          </c:tx>
          <c:layout/>
          <c:overlay val="0"/>
        </c:title>
        <c:numFmt formatCode="General" sourceLinked="1"/>
        <c:majorTickMark val="out"/>
        <c:minorTickMark val="none"/>
        <c:tickLblPos val="nextTo"/>
        <c:crossAx val="-2003440616"/>
        <c:crosses val="autoZero"/>
        <c:crossBetween val="midCat"/>
      </c:valAx>
      <c:valAx>
        <c:axId val="-2003440616"/>
        <c:scaling>
          <c:orientation val="minMax"/>
        </c:scaling>
        <c:delete val="0"/>
        <c:axPos val="l"/>
        <c:majorGridlines/>
        <c:title>
          <c:tx>
            <c:rich>
              <a:bodyPr rot="-5400000" vert="horz"/>
              <a:lstStyle/>
              <a:p>
                <a:pPr>
                  <a:defRPr/>
                </a:pPr>
                <a:r>
                  <a:rPr lang="en-US"/>
                  <a:t>Phase</a:t>
                </a:r>
                <a:r>
                  <a:rPr lang="en-US" baseline="0"/>
                  <a:t> Shift (deg)</a:t>
                </a:r>
                <a:endParaRPr lang="en-US"/>
              </a:p>
            </c:rich>
          </c:tx>
          <c:layout/>
          <c:overlay val="0"/>
        </c:title>
        <c:numFmt formatCode="General" sourceLinked="1"/>
        <c:majorTickMark val="out"/>
        <c:minorTickMark val="none"/>
        <c:tickLblPos val="nextTo"/>
        <c:crossAx val="-2003710856"/>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Frequency</a:t>
            </a:r>
            <a:r>
              <a:rPr lang="en-US" baseline="0"/>
              <a:t> Response</a:t>
            </a:r>
            <a:endParaRPr lang="en-US"/>
          </a:p>
        </c:rich>
      </c:tx>
      <c:layout/>
      <c:overlay val="0"/>
    </c:title>
    <c:autoTitleDeleted val="0"/>
    <c:plotArea>
      <c:layout/>
      <c:scatterChart>
        <c:scatterStyle val="lineMarker"/>
        <c:varyColors val="0"/>
        <c:ser>
          <c:idx val="0"/>
          <c:order val="0"/>
          <c:spPr>
            <a:ln w="47625">
              <a:noFill/>
            </a:ln>
          </c:spPr>
          <c:xVal>
            <c:numRef>
              <c:f>Sheet1!$B$91:$B$98</c:f>
              <c:numCache>
                <c:formatCode>General</c:formatCode>
                <c:ptCount val="8"/>
                <c:pt idx="0">
                  <c:v>500.0</c:v>
                </c:pt>
                <c:pt idx="1">
                  <c:v>1000.0</c:v>
                </c:pt>
                <c:pt idx="2">
                  <c:v>5000.0</c:v>
                </c:pt>
                <c:pt idx="3">
                  <c:v>10000.0</c:v>
                </c:pt>
                <c:pt idx="4">
                  <c:v>50000.0</c:v>
                </c:pt>
                <c:pt idx="5">
                  <c:v>100000.0</c:v>
                </c:pt>
                <c:pt idx="6">
                  <c:v>500000.0</c:v>
                </c:pt>
                <c:pt idx="7">
                  <c:v>1.0E6</c:v>
                </c:pt>
              </c:numCache>
            </c:numRef>
          </c:xVal>
          <c:yVal>
            <c:numRef>
              <c:f>Sheet1!$C$91:$C$98</c:f>
              <c:numCache>
                <c:formatCode>General</c:formatCode>
                <c:ptCount val="8"/>
                <c:pt idx="0">
                  <c:v>2.29</c:v>
                </c:pt>
                <c:pt idx="1">
                  <c:v>3.45</c:v>
                </c:pt>
                <c:pt idx="2">
                  <c:v>4.58</c:v>
                </c:pt>
                <c:pt idx="3">
                  <c:v>5.1</c:v>
                </c:pt>
                <c:pt idx="4">
                  <c:v>4.53</c:v>
                </c:pt>
                <c:pt idx="5">
                  <c:v>3.52</c:v>
                </c:pt>
                <c:pt idx="6">
                  <c:v>1.45</c:v>
                </c:pt>
                <c:pt idx="7">
                  <c:v>0.43</c:v>
                </c:pt>
              </c:numCache>
            </c:numRef>
          </c:yVal>
          <c:smooth val="0"/>
        </c:ser>
        <c:dLbls>
          <c:showLegendKey val="0"/>
          <c:showVal val="0"/>
          <c:showCatName val="0"/>
          <c:showSerName val="0"/>
          <c:showPercent val="0"/>
          <c:showBubbleSize val="0"/>
        </c:dLbls>
        <c:axId val="-2003443656"/>
        <c:axId val="-2025653320"/>
      </c:scatterChart>
      <c:valAx>
        <c:axId val="-2003443656"/>
        <c:scaling>
          <c:logBase val="10.0"/>
          <c:orientation val="minMax"/>
          <c:min val="100.0"/>
        </c:scaling>
        <c:delete val="0"/>
        <c:axPos val="b"/>
        <c:title>
          <c:tx>
            <c:rich>
              <a:bodyPr/>
              <a:lstStyle/>
              <a:p>
                <a:pPr>
                  <a:defRPr/>
                </a:pPr>
                <a:r>
                  <a:rPr lang="en-US"/>
                  <a:t>Frequency (Hz)</a:t>
                </a:r>
              </a:p>
            </c:rich>
          </c:tx>
          <c:layout/>
          <c:overlay val="0"/>
        </c:title>
        <c:numFmt formatCode="General" sourceLinked="1"/>
        <c:majorTickMark val="out"/>
        <c:minorTickMark val="none"/>
        <c:tickLblPos val="nextTo"/>
        <c:crossAx val="-2025653320"/>
        <c:crosses val="autoZero"/>
        <c:crossBetween val="midCat"/>
      </c:valAx>
      <c:valAx>
        <c:axId val="-2025653320"/>
        <c:scaling>
          <c:orientation val="minMax"/>
        </c:scaling>
        <c:delete val="0"/>
        <c:axPos val="l"/>
        <c:majorGridlines/>
        <c:title>
          <c:tx>
            <c:rich>
              <a:bodyPr rot="-5400000" vert="horz"/>
              <a:lstStyle/>
              <a:p>
                <a:pPr>
                  <a:defRPr/>
                </a:pPr>
                <a:r>
                  <a:rPr lang="en-US"/>
                  <a:t>Voltage</a:t>
                </a:r>
                <a:r>
                  <a:rPr lang="en-US" baseline="0"/>
                  <a:t> (V)</a:t>
                </a:r>
                <a:endParaRPr lang="en-US"/>
              </a:p>
            </c:rich>
          </c:tx>
          <c:layout/>
          <c:overlay val="0"/>
        </c:title>
        <c:numFmt formatCode="General" sourceLinked="1"/>
        <c:majorTickMark val="out"/>
        <c:minorTickMark val="none"/>
        <c:tickLblPos val="nextTo"/>
        <c:crossAx val="-200344365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737</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Brittany A</dc:creator>
  <cp:keywords/>
  <dc:description/>
  <cp:lastModifiedBy>Brittany Duffy</cp:lastModifiedBy>
  <cp:revision>6</cp:revision>
  <cp:lastPrinted>2012-09-12T04:24:00Z</cp:lastPrinted>
  <dcterms:created xsi:type="dcterms:W3CDTF">2012-09-22T16:18:00Z</dcterms:created>
  <dcterms:modified xsi:type="dcterms:W3CDTF">2012-09-26T03:01:00Z</dcterms:modified>
</cp:coreProperties>
</file>